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82" w:rsidRPr="00F21A22" w:rsidRDefault="00F21A22" w:rsidP="00A67D6D">
      <w:pPr>
        <w:jc w:val="center"/>
        <w:rPr>
          <w:rFonts w:ascii="Helvetica" w:hAnsi="Helvetica"/>
          <w:b/>
        </w:rPr>
      </w:pPr>
      <w:r w:rsidRPr="00F21A22">
        <w:rPr>
          <w:rStyle w:val="Strong"/>
          <w:rFonts w:ascii="Helvetica" w:hAnsi="Helvetica"/>
          <w:b w:val="0"/>
        </w:rPr>
        <w:t>JOUR J8917</w:t>
      </w:r>
      <w:r>
        <w:rPr>
          <w:rFonts w:ascii="Helvetica" w:hAnsi="Helvetica"/>
        </w:rPr>
        <w:t>/</w:t>
      </w:r>
      <w:r w:rsidRPr="00F21A22">
        <w:rPr>
          <w:rFonts w:ascii="Helvetica" w:hAnsi="Helvetica"/>
        </w:rPr>
        <w:t>HSJR G 8917</w:t>
      </w:r>
      <w:r w:rsidRPr="00F21A22">
        <w:rPr>
          <w:rFonts w:ascii="Helvetica" w:hAnsi="Helvetica"/>
          <w:b/>
        </w:rPr>
        <w:t xml:space="preserve">:  </w:t>
      </w:r>
      <w:r w:rsidR="00CC4A82" w:rsidRPr="00F21A22">
        <w:rPr>
          <w:rFonts w:ascii="Helvetica" w:hAnsi="Helvetica"/>
        </w:rPr>
        <w:t>Communication</w:t>
      </w:r>
      <w:r w:rsidR="002B368F" w:rsidRPr="00F21A22">
        <w:rPr>
          <w:rFonts w:ascii="Helvetica" w:hAnsi="Helvetica"/>
        </w:rPr>
        <w:t>s</w:t>
      </w:r>
      <w:r w:rsidR="00CC4A82" w:rsidRPr="00F21A22">
        <w:rPr>
          <w:rFonts w:ascii="Helvetica" w:hAnsi="Helvetica"/>
        </w:rPr>
        <w:t xml:space="preserve"> and Empire since 1815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ind w:left="-630" w:right="-720"/>
        <w:jc w:val="center"/>
        <w:rPr>
          <w:rFonts w:ascii="Helvetica" w:hAnsi="Helvetica"/>
        </w:rPr>
      </w:pPr>
      <w:r w:rsidRPr="00EF1E75">
        <w:rPr>
          <w:rFonts w:ascii="Helvetica" w:hAnsi="Helvetica"/>
        </w:rPr>
        <w:t>Victoria de Grazia and Richard R. John</w:t>
      </w:r>
    </w:p>
    <w:p w:rsidR="00CC4A82" w:rsidRPr="00EF1E75" w:rsidRDefault="00A67D6D" w:rsidP="00CC4A82">
      <w:pPr>
        <w:ind w:left="-630" w:right="-720"/>
        <w:jc w:val="center"/>
        <w:rPr>
          <w:rFonts w:ascii="Helvetica" w:hAnsi="Helvetica"/>
        </w:rPr>
      </w:pPr>
      <w:r w:rsidRPr="00EF1E75">
        <w:rPr>
          <w:rFonts w:ascii="Helvetica" w:hAnsi="Helvetica"/>
        </w:rPr>
        <w:t>Fall 2012</w:t>
      </w:r>
    </w:p>
    <w:p w:rsidR="00CC4A82" w:rsidRPr="00EF1E75" w:rsidRDefault="00CC4A82" w:rsidP="00CC4A82">
      <w:pPr>
        <w:jc w:val="center"/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Victoria De Grazia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vd19@gmail.com</w:t>
      </w: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OFFICE:  617 Fayerweather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212 854 3667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Richard R. John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rrj2115@columbia.edu</w:t>
      </w:r>
      <w:r w:rsidRPr="00EF1E75">
        <w:rPr>
          <w:rFonts w:ascii="Helvetica" w:hAnsi="Helvetica"/>
        </w:rPr>
        <w:tab/>
      </w: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OFFICE: 201 E Journalism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212 854 0547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Tuesday 2:10-4:00</w:t>
      </w:r>
      <w:r w:rsidR="00AC550D">
        <w:rPr>
          <w:rFonts w:ascii="Helvetica" w:hAnsi="Helvetica"/>
        </w:rPr>
        <w:t>; Pulitzer 502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633961" w:rsidRPr="00EF1E75" w:rsidRDefault="00CC4A82" w:rsidP="00A67D6D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</w:rPr>
        <w:t xml:space="preserve">Rationale: This course </w:t>
      </w:r>
      <w:r w:rsidRPr="00EF1E75">
        <w:rPr>
          <w:rFonts w:ascii="Helvetica" w:hAnsi="Helvetica" w:cs="Arial"/>
          <w:szCs w:val="26"/>
          <w:lang w:eastAsia="en-US"/>
        </w:rPr>
        <w:t xml:space="preserve">examines the interlinked evolution of communications </w:t>
      </w:r>
      <w:r w:rsidR="00A67D6D" w:rsidRPr="00EF1E75">
        <w:rPr>
          <w:rFonts w:ascii="Helvetica" w:hAnsi="Helvetica" w:cs="Arial"/>
          <w:szCs w:val="26"/>
          <w:lang w:eastAsia="en-US"/>
        </w:rPr>
        <w:t>networks</w:t>
      </w:r>
      <w:r w:rsidRPr="00EF1E75">
        <w:rPr>
          <w:rFonts w:ascii="Helvetica" w:hAnsi="Helvetica" w:cs="Arial"/>
          <w:szCs w:val="26"/>
          <w:lang w:eastAsia="en-US"/>
        </w:rPr>
        <w:t xml:space="preserve"> and the exercise of international power, bringing together </w:t>
      </w:r>
      <w:r w:rsidR="00633961" w:rsidRPr="00EF1E75">
        <w:rPr>
          <w:rFonts w:ascii="Helvetica" w:hAnsi="Helvetica" w:cs="Arial"/>
          <w:szCs w:val="26"/>
          <w:lang w:eastAsia="en-US"/>
        </w:rPr>
        <w:t>topics in</w:t>
      </w:r>
      <w:r w:rsidRPr="00EF1E75">
        <w:rPr>
          <w:rFonts w:ascii="Helvetica" w:hAnsi="Helvetica" w:cs="Arial"/>
          <w:szCs w:val="26"/>
          <w:lang w:eastAsia="en-US"/>
        </w:rPr>
        <w:t xml:space="preserve"> communications, history, and international relations that are normally treated in isolation.</w:t>
      </w:r>
      <w:r w:rsidRPr="00EF1E75">
        <w:rPr>
          <w:rFonts w:ascii="Helvetica" w:hAnsi="Helvetica"/>
        </w:rPr>
        <w:t xml:space="preserve">  We are especially interested in the </w:t>
      </w:r>
      <w:r w:rsidR="00633961" w:rsidRPr="00EF1E75">
        <w:rPr>
          <w:rFonts w:ascii="Helvetica" w:hAnsi="Helvetica"/>
        </w:rPr>
        <w:t xml:space="preserve">sets of practices that </w:t>
      </w:r>
      <w:r w:rsidRPr="00EF1E75">
        <w:rPr>
          <w:rFonts w:ascii="Helvetica" w:hAnsi="Helvetica"/>
        </w:rPr>
        <w:t xml:space="preserve">now </w:t>
      </w:r>
      <w:r w:rsidR="00633961" w:rsidRPr="00EF1E75">
        <w:rPr>
          <w:rFonts w:ascii="Helvetica" w:hAnsi="Helvetica"/>
        </w:rPr>
        <w:t>go</w:t>
      </w:r>
      <w:r w:rsidRPr="00EF1E75">
        <w:rPr>
          <w:rFonts w:ascii="Helvetica" w:hAnsi="Helvetica"/>
        </w:rPr>
        <w:t xml:space="preserve"> under the ambiguous term “</w:t>
      </w:r>
      <w:r w:rsidR="00633961" w:rsidRPr="00EF1E75">
        <w:rPr>
          <w:rFonts w:ascii="Helvetica" w:hAnsi="Helvetica"/>
        </w:rPr>
        <w:t xml:space="preserve">soft power” and in their relationship </w:t>
      </w:r>
      <w:r w:rsidRPr="00EF1E75">
        <w:rPr>
          <w:rFonts w:ascii="Helvetica" w:hAnsi="Helvetica"/>
        </w:rPr>
        <w:t xml:space="preserve">to military power and traditional notions of government-centered diplomacy.  </w:t>
      </w:r>
    </w:p>
    <w:p w:rsidR="00633961" w:rsidRPr="00EF1E75" w:rsidRDefault="00633961" w:rsidP="00A67D6D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DB38CC" w:rsidRPr="00EF1E75" w:rsidRDefault="00CC4A82" w:rsidP="00DB38CC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color w:val="262626"/>
          <w:szCs w:val="28"/>
        </w:rPr>
      </w:pPr>
      <w:r w:rsidRPr="00EF1E75">
        <w:rPr>
          <w:rFonts w:ascii="Helvetica" w:hAnsi="Helvetica"/>
        </w:rPr>
        <w:t xml:space="preserve">The course offers students approaches to the conceptual literature in international relations, </w:t>
      </w:r>
      <w:r w:rsidR="00633961" w:rsidRPr="00EF1E75">
        <w:rPr>
          <w:rFonts w:ascii="Helvetica" w:hAnsi="Helvetica"/>
        </w:rPr>
        <w:t>cultural studies (i.e.</w:t>
      </w:r>
      <w:r w:rsidRPr="00EF1E75">
        <w:rPr>
          <w:rFonts w:ascii="Helvetica" w:hAnsi="Helvetica"/>
        </w:rPr>
        <w:t xml:space="preserve"> hegemony</w:t>
      </w:r>
      <w:r w:rsidR="00633961" w:rsidRPr="00EF1E75">
        <w:rPr>
          <w:rFonts w:ascii="Helvetica" w:hAnsi="Helvetica"/>
        </w:rPr>
        <w:t>)</w:t>
      </w:r>
      <w:r w:rsidRPr="00EF1E75">
        <w:rPr>
          <w:rFonts w:ascii="Helvetica" w:hAnsi="Helvetica"/>
        </w:rPr>
        <w:t>, and communications theory</w:t>
      </w:r>
      <w:r w:rsidR="00633961" w:rsidRPr="00EF1E75">
        <w:rPr>
          <w:rFonts w:ascii="Helvetica" w:hAnsi="Helvetica"/>
        </w:rPr>
        <w:t>. It is organized chronologically</w:t>
      </w:r>
      <w:r w:rsidRPr="00EF1E75">
        <w:rPr>
          <w:rFonts w:ascii="Helvetica" w:hAnsi="Helvetica"/>
        </w:rPr>
        <w:t xml:space="preserve">, </w:t>
      </w:r>
      <w:r w:rsidR="00633961" w:rsidRPr="00EF1E75">
        <w:rPr>
          <w:rFonts w:ascii="Helvetica" w:hAnsi="Helvetica"/>
        </w:rPr>
        <w:t>with special emphasis on</w:t>
      </w:r>
      <w:r w:rsidRPr="00EF1E75">
        <w:rPr>
          <w:rFonts w:ascii="Helvetica" w:hAnsi="Helvetica"/>
        </w:rPr>
        <w:t xml:space="preserve"> the European and American experience from </w:t>
      </w:r>
      <w:r w:rsidR="00633961" w:rsidRPr="00EF1E75">
        <w:rPr>
          <w:rFonts w:ascii="Helvetica" w:hAnsi="Helvetica"/>
        </w:rPr>
        <w:t>the Congress of Vienna in</w:t>
      </w:r>
      <w:r w:rsidRPr="00EF1E75">
        <w:rPr>
          <w:rFonts w:ascii="Helvetica" w:hAnsi="Helvetica"/>
        </w:rPr>
        <w:t xml:space="preserve"> 1815</w:t>
      </w:r>
      <w:r w:rsidR="00633961" w:rsidRPr="00EF1E75">
        <w:rPr>
          <w:rFonts w:ascii="Helvetica" w:hAnsi="Helvetica"/>
        </w:rPr>
        <w:t xml:space="preserve"> to the present.   A particular focus is</w:t>
      </w:r>
      <w:r w:rsidRPr="00EF1E75">
        <w:rPr>
          <w:rFonts w:ascii="Helvetica" w:hAnsi="Helvetica"/>
        </w:rPr>
        <w:t xml:space="preserve"> the </w:t>
      </w:r>
      <w:r w:rsidR="00633961" w:rsidRPr="00EF1E75">
        <w:rPr>
          <w:rFonts w:ascii="Helvetica" w:hAnsi="Helvetica"/>
        </w:rPr>
        <w:t>linkages</w:t>
      </w:r>
      <w:r w:rsidRPr="00EF1E75">
        <w:rPr>
          <w:rFonts w:ascii="Helvetica" w:hAnsi="Helvetica"/>
        </w:rPr>
        <w:t xml:space="preserve"> between new </w:t>
      </w:r>
      <w:r w:rsidR="00633961" w:rsidRPr="00EF1E75">
        <w:rPr>
          <w:rFonts w:ascii="Helvetica" w:hAnsi="Helvetica"/>
        </w:rPr>
        <w:t>communications media--from the mass press and telecommunications to I</w:t>
      </w:r>
      <w:r w:rsidRPr="00EF1E75">
        <w:rPr>
          <w:rFonts w:ascii="Helvetica" w:hAnsi="Helvetica"/>
        </w:rPr>
        <w:t xml:space="preserve">nternet—and the </w:t>
      </w:r>
      <w:r w:rsidR="00633961" w:rsidRPr="00EF1E75">
        <w:rPr>
          <w:rFonts w:ascii="Helvetica" w:hAnsi="Helvetica"/>
        </w:rPr>
        <w:t xml:space="preserve">establishment and maintenance of </w:t>
      </w:r>
      <w:r w:rsidRPr="00EF1E75">
        <w:rPr>
          <w:rFonts w:ascii="Helvetica" w:hAnsi="Helvetica"/>
        </w:rPr>
        <w:t>G</w:t>
      </w:r>
      <w:r w:rsidR="00633961" w:rsidRPr="00EF1E75">
        <w:rPr>
          <w:rFonts w:ascii="Helvetica" w:hAnsi="Helvetica"/>
        </w:rPr>
        <w:t>reat Power hegemony</w:t>
      </w:r>
      <w:r w:rsidRPr="00EF1E75">
        <w:rPr>
          <w:rFonts w:ascii="Helvetica" w:hAnsi="Helvetica"/>
        </w:rPr>
        <w:t xml:space="preserve">.  </w:t>
      </w:r>
      <w:r w:rsidR="00633961" w:rsidRPr="00EF1E75">
        <w:rPr>
          <w:rFonts w:ascii="Helvetica" w:hAnsi="Helvetica"/>
        </w:rPr>
        <w:t>In</w:t>
      </w:r>
      <w:r w:rsidRPr="00EF1E75">
        <w:rPr>
          <w:rFonts w:ascii="Helvetica" w:hAnsi="Helvetica"/>
        </w:rPr>
        <w:t xml:space="preserve"> the </w:t>
      </w:r>
      <w:r w:rsidR="00633961" w:rsidRPr="00EF1E75">
        <w:rPr>
          <w:rFonts w:ascii="Helvetica" w:hAnsi="Helvetica"/>
        </w:rPr>
        <w:t>final</w:t>
      </w:r>
      <w:r w:rsidRPr="00EF1E75">
        <w:rPr>
          <w:rFonts w:ascii="Helvetica" w:hAnsi="Helvetica"/>
        </w:rPr>
        <w:t xml:space="preserve"> weeks, </w:t>
      </w:r>
      <w:r w:rsidR="00633961" w:rsidRPr="00EF1E75">
        <w:rPr>
          <w:rFonts w:ascii="Helvetica" w:hAnsi="Helvetica"/>
        </w:rPr>
        <w:t>we will consider contemporary</w:t>
      </w:r>
      <w:r w:rsidRPr="00EF1E75">
        <w:rPr>
          <w:rFonts w:ascii="Helvetica" w:hAnsi="Helvetica"/>
        </w:rPr>
        <w:t xml:space="preserve"> deba</w:t>
      </w:r>
      <w:r w:rsidR="00633961" w:rsidRPr="00EF1E75">
        <w:rPr>
          <w:rFonts w:ascii="Helvetica" w:hAnsi="Helvetica"/>
        </w:rPr>
        <w:t>tes over the efficacy of communications media in challenging</w:t>
      </w:r>
      <w:r w:rsidRPr="00EF1E75">
        <w:rPr>
          <w:rFonts w:ascii="Helvetica" w:hAnsi="Helvetica"/>
        </w:rPr>
        <w:t xml:space="preserve"> dominant </w:t>
      </w:r>
      <w:r w:rsidR="00633961" w:rsidRPr="00EF1E75">
        <w:rPr>
          <w:rFonts w:ascii="Helvetica" w:hAnsi="Helvetica"/>
        </w:rPr>
        <w:t>institutions</w:t>
      </w:r>
      <w:r w:rsidRPr="00EF1E75">
        <w:rPr>
          <w:rFonts w:ascii="Helvetica" w:hAnsi="Helvetica"/>
        </w:rPr>
        <w:t xml:space="preserve">. Weekly readings </w:t>
      </w:r>
      <w:r w:rsidR="00633961" w:rsidRPr="00EF1E75">
        <w:rPr>
          <w:rFonts w:ascii="Helvetica" w:hAnsi="Helvetica"/>
        </w:rPr>
        <w:t>include both wide-ranging academic monographs and fine-grained primary sources</w:t>
      </w:r>
      <w:r w:rsidR="00DB38CC" w:rsidRPr="00EF1E75">
        <w:rPr>
          <w:rFonts w:ascii="Helvetica" w:hAnsi="Helvetica"/>
        </w:rPr>
        <w:t xml:space="preserve">. </w:t>
      </w:r>
    </w:p>
    <w:p w:rsidR="00DB38CC" w:rsidRPr="00EF1E75" w:rsidRDefault="00DB38CC" w:rsidP="00CC4A82">
      <w:pPr>
        <w:rPr>
          <w:rFonts w:ascii="Helvetica" w:hAnsi="Helvetica"/>
        </w:rPr>
      </w:pPr>
    </w:p>
    <w:p w:rsidR="00CC4A82" w:rsidRPr="00EF1E75" w:rsidRDefault="00DB38CC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 xml:space="preserve">The course </w:t>
      </w:r>
      <w:r w:rsidR="00CC4A82" w:rsidRPr="00EF1E75">
        <w:rPr>
          <w:rFonts w:ascii="Helvetica" w:hAnsi="Helvetica"/>
        </w:rPr>
        <w:t>is intended primarily for Ph. D. students in communications, history, political science, sociology, and related fields.  M. S. and M. A. students in journalism are welcome.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8A326C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b/>
        </w:rPr>
        <w:t>Students are expected to read the assigned texts in advance of the class discussion and to prepare a brief memorandum on each week’s readings (after the first week).</w:t>
      </w:r>
      <w:r w:rsidRPr="00EF1E75">
        <w:rPr>
          <w:rFonts w:ascii="Helvetica" w:hAnsi="Helvetica"/>
        </w:rPr>
        <w:t xml:space="preserve">  The class will be conducted as a seminar:  that is, it will be organized around discussions of the assigned texts. The written assignments consist of: (1) a five-page analysis of a pre-1914 </w:t>
      </w:r>
      <w:r w:rsidR="00C6205D" w:rsidRPr="00EF1E75">
        <w:rPr>
          <w:rFonts w:ascii="Helvetica" w:hAnsi="Helvetica"/>
        </w:rPr>
        <w:t>new media</w:t>
      </w:r>
      <w:r w:rsidRPr="00EF1E75">
        <w:rPr>
          <w:rFonts w:ascii="Helvetica" w:hAnsi="Helvetica"/>
        </w:rPr>
        <w:t xml:space="preserve"> initiative;  (2) a fifteen-page research essay on a topic of the student’s choice that has been approved in advance by the instructor.</w:t>
      </w:r>
    </w:p>
    <w:p w:rsidR="00CC4A82" w:rsidRPr="00EF1E75" w:rsidRDefault="00CC4A82" w:rsidP="008A326C">
      <w:pPr>
        <w:rPr>
          <w:rFonts w:ascii="Helvetica" w:hAnsi="Helvetica"/>
        </w:rPr>
      </w:pPr>
    </w:p>
    <w:p w:rsidR="008A326C" w:rsidRDefault="008A326C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lastRenderedPageBreak/>
        <w:t>Grading will be based on the following criteria</w:t>
      </w:r>
    </w:p>
    <w:p w:rsidR="00CC4A82" w:rsidRPr="00EF1E75" w:rsidRDefault="00CC4A82" w:rsidP="00CC4A82">
      <w:pPr>
        <w:tabs>
          <w:tab w:val="left" w:pos="2160"/>
        </w:tabs>
        <w:ind w:left="2160" w:hanging="1800"/>
        <w:rPr>
          <w:rFonts w:ascii="Helvetica" w:hAnsi="Helvetica"/>
        </w:rPr>
      </w:pPr>
    </w:p>
    <w:p w:rsidR="00CC4A82" w:rsidRPr="00EF1E75" w:rsidRDefault="00CC4A82" w:rsidP="00CC4A82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class participation, including memoranda (40 percent)</w:t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</w:p>
    <w:p w:rsidR="00CC4A82" w:rsidRPr="00EF1E75" w:rsidRDefault="00CC4A82" w:rsidP="00CC4A82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five-page policy/historical analysis (20 percent)</w:t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</w:p>
    <w:p w:rsidR="00CC4A82" w:rsidRPr="00EF1E75" w:rsidRDefault="00CC4A82" w:rsidP="00CC4A82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prospectus and fifteen-page research paper  (40 percent)</w:t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Both papers must be submitted in hard copy; email attachments are not accepted.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  <w:r w:rsidRPr="00EF1E75">
        <w:rPr>
          <w:rFonts w:ascii="Helvetica" w:hAnsi="Helvetica"/>
          <w:b/>
          <w:u w:val="single"/>
        </w:rPr>
        <w:t>UNIT 1: APPROACHES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6205D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1: Old Diplomacy/New Diplomacy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</w:t>
      </w:r>
      <w:r w:rsidRPr="00EF1E75">
        <w:rPr>
          <w:rFonts w:ascii="Helvetica" w:hAnsi="Helvetica" w:cs="Arial"/>
          <w:szCs w:val="26"/>
          <w:u w:color="0025E5"/>
        </w:rPr>
        <w:t xml:space="preserve">Hans J. Morgenthau, "Diplomacy," in </w:t>
      </w:r>
      <w:r w:rsidR="00C6205D" w:rsidRPr="00EF1E75">
        <w:rPr>
          <w:rFonts w:ascii="Helvetica" w:hAnsi="Helvetica" w:cs="Arial"/>
          <w:szCs w:val="26"/>
          <w:u w:color="0025E5"/>
        </w:rPr>
        <w:t xml:space="preserve">Morgenthau, </w:t>
      </w:r>
      <w:r w:rsidRPr="00EF1E75">
        <w:rPr>
          <w:rFonts w:ascii="Helvetica" w:hAnsi="Helvetica" w:cs="Arial"/>
          <w:szCs w:val="26"/>
          <w:u w:val="single" w:color="0025E5"/>
        </w:rPr>
        <w:t>Politics Among Nations: The Struggle for Power and Peace</w:t>
      </w:r>
      <w:r w:rsidR="00C6205D" w:rsidRPr="00EF1E75">
        <w:rPr>
          <w:rFonts w:ascii="Helvetica" w:hAnsi="Helvetica" w:cs="Arial"/>
          <w:szCs w:val="26"/>
          <w:u w:color="0025E5"/>
        </w:rPr>
        <w:t>, 7</w:t>
      </w:r>
      <w:r w:rsidR="00C6205D" w:rsidRPr="00EF1E75">
        <w:rPr>
          <w:rFonts w:ascii="Helvetica" w:hAnsi="Helvetica" w:cs="Arial"/>
          <w:szCs w:val="26"/>
          <w:u w:color="0025E5"/>
          <w:vertAlign w:val="superscript"/>
        </w:rPr>
        <w:t>th</w:t>
      </w:r>
      <w:r w:rsidR="00C6205D" w:rsidRPr="00EF1E75">
        <w:rPr>
          <w:rFonts w:ascii="Helvetica" w:hAnsi="Helvetica" w:cs="Arial"/>
          <w:szCs w:val="26"/>
          <w:u w:color="0025E5"/>
        </w:rPr>
        <w:t xml:space="preserve"> ed. (2005), vii-x</w:t>
      </w:r>
      <w:r w:rsidRPr="00EF1E75">
        <w:rPr>
          <w:rFonts w:ascii="Helvetica" w:hAnsi="Helvetica" w:cs="Arial"/>
          <w:szCs w:val="26"/>
          <w:u w:color="0025E5"/>
        </w:rPr>
        <w:t xml:space="preserve">iv, </w:t>
      </w:r>
      <w:r w:rsidR="00C6205D" w:rsidRPr="00EF1E75">
        <w:rPr>
          <w:rFonts w:ascii="Helvetica" w:hAnsi="Helvetica" w:cs="Arial"/>
          <w:szCs w:val="26"/>
          <w:u w:color="0025E5"/>
        </w:rPr>
        <w:t xml:space="preserve">3-17, 86-100, 563-579, 584-594; </w:t>
      </w:r>
      <w:r w:rsidRPr="00EF1E75">
        <w:rPr>
          <w:rFonts w:ascii="Helvetica" w:hAnsi="Helvetica" w:cs="Arial"/>
          <w:szCs w:val="26"/>
          <w:u w:color="0025E5"/>
        </w:rPr>
        <w:t>Harold Nicolson</w:t>
      </w:r>
      <w:r w:rsidR="00C6205D" w:rsidRPr="00EF1E75">
        <w:rPr>
          <w:rFonts w:ascii="Helvetica" w:hAnsi="Helvetica" w:cs="Arial"/>
          <w:szCs w:val="26"/>
          <w:u w:color="0025E5"/>
        </w:rPr>
        <w:t>,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Pr="00EF1E75">
        <w:rPr>
          <w:rFonts w:ascii="Helvetica" w:hAnsi="Helvetica" w:cs="Arial"/>
          <w:szCs w:val="26"/>
          <w:u w:val="single" w:color="0025E5"/>
        </w:rPr>
        <w:t xml:space="preserve">The Evolution of the Diplomatic Method </w:t>
      </w:r>
      <w:r w:rsidR="00C6205D" w:rsidRPr="00EF1E75">
        <w:rPr>
          <w:rFonts w:ascii="Helvetica" w:hAnsi="Helvetica" w:cs="Arial"/>
          <w:szCs w:val="26"/>
          <w:u w:color="0025E5"/>
        </w:rPr>
        <w:t xml:space="preserve">(1954), chap. 4; </w:t>
      </w:r>
      <w:r w:rsidRPr="00EF1E75">
        <w:rPr>
          <w:rFonts w:ascii="Helvetica" w:hAnsi="Helvetica"/>
          <w:color w:val="000000"/>
        </w:rPr>
        <w:t xml:space="preserve">Daniel W. Drezner, “Night </w:t>
      </w:r>
      <w:r w:rsidR="00C6205D" w:rsidRPr="00EF1E75">
        <w:rPr>
          <w:rFonts w:ascii="Helvetica" w:hAnsi="Helvetica"/>
          <w:color w:val="000000"/>
        </w:rPr>
        <w:t>of the Living Wonks: Toward an International R</w:t>
      </w:r>
      <w:r w:rsidRPr="00EF1E75">
        <w:rPr>
          <w:rFonts w:ascii="Helvetica" w:hAnsi="Helvetica"/>
          <w:color w:val="000000"/>
        </w:rPr>
        <w:t>elati</w:t>
      </w:r>
      <w:r w:rsidR="00C6205D" w:rsidRPr="00EF1E75">
        <w:rPr>
          <w:rFonts w:ascii="Helvetica" w:hAnsi="Helvetica"/>
          <w:color w:val="000000"/>
        </w:rPr>
        <w:t>ons Theory of Z</w:t>
      </w:r>
      <w:r w:rsidRPr="00EF1E75">
        <w:rPr>
          <w:rFonts w:ascii="Helvetica" w:hAnsi="Helvetica"/>
          <w:color w:val="000000"/>
        </w:rPr>
        <w:t>ombies</w:t>
      </w:r>
      <w:r w:rsidRPr="00EF1E75">
        <w:rPr>
          <w:rFonts w:ascii="Helvetica" w:hAnsi="Helvetica"/>
          <w:i/>
          <w:iCs/>
          <w:color w:val="000000"/>
        </w:rPr>
        <w:t xml:space="preserve">,” </w:t>
      </w:r>
      <w:r w:rsidRPr="00EF1E75">
        <w:rPr>
          <w:rFonts w:ascii="Helvetica" w:hAnsi="Helvetica"/>
          <w:iCs/>
          <w:color w:val="000000"/>
          <w:u w:val="single"/>
        </w:rPr>
        <w:t>Foreign Policy</w:t>
      </w:r>
      <w:r w:rsidR="00C6205D" w:rsidRPr="00EF1E75">
        <w:rPr>
          <w:rFonts w:ascii="Helvetica" w:hAnsi="Helvetica"/>
          <w:color w:val="000000"/>
        </w:rPr>
        <w:t>, 180</w:t>
      </w:r>
      <w:r w:rsidRPr="00EF1E75">
        <w:rPr>
          <w:rFonts w:ascii="Helvetica" w:hAnsi="Helvetica"/>
          <w:color w:val="000000"/>
        </w:rPr>
        <w:t xml:space="preserve"> </w:t>
      </w:r>
      <w:r w:rsidR="00C6205D" w:rsidRPr="00EF1E75">
        <w:rPr>
          <w:rFonts w:ascii="Helvetica" w:hAnsi="Helvetica"/>
          <w:color w:val="000000"/>
        </w:rPr>
        <w:t>(</w:t>
      </w:r>
      <w:r w:rsidRPr="00EF1E75">
        <w:rPr>
          <w:rFonts w:ascii="Helvetica" w:hAnsi="Helvetica"/>
          <w:color w:val="000000"/>
        </w:rPr>
        <w:t>2010</w:t>
      </w:r>
      <w:r w:rsidR="00C6205D" w:rsidRPr="00EF1E75">
        <w:rPr>
          <w:rFonts w:ascii="Helvetica" w:hAnsi="Helvetica"/>
          <w:color w:val="000000"/>
        </w:rPr>
        <w:t>).</w:t>
      </w:r>
    </w:p>
    <w:p w:rsidR="00CC4A82" w:rsidRPr="00EF1E75" w:rsidRDefault="00CC4A82" w:rsidP="00CC4A82">
      <w:pPr>
        <w:pStyle w:val="Header"/>
        <w:tabs>
          <w:tab w:val="clear" w:pos="4320"/>
          <w:tab w:val="clear" w:pos="8640"/>
        </w:tabs>
        <w:rPr>
          <w:rFonts w:ascii="Helvetica" w:hAnsi="Helvetica"/>
          <w:u w:val="single"/>
        </w:rPr>
      </w:pPr>
    </w:p>
    <w:p w:rsidR="00CC4A82" w:rsidRPr="00EF1E75" w:rsidRDefault="00CC4A82" w:rsidP="00CC4A82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357CEE">
        <w:rPr>
          <w:rFonts w:ascii="Helvetica" w:hAnsi="Helvetica"/>
        </w:rPr>
        <w:t xml:space="preserve">: </w:t>
      </w:r>
      <w:r w:rsidRPr="00EF1E75">
        <w:rPr>
          <w:rFonts w:ascii="Helvetica" w:hAnsi="Helvetica" w:cs="Arial"/>
          <w:szCs w:val="26"/>
          <w:u w:color="0025E5"/>
        </w:rPr>
        <w:t xml:space="preserve">Hedley Bull, "Diplomacy and International Order," in Bull, </w:t>
      </w:r>
      <w:r w:rsidRPr="00EF1E75">
        <w:rPr>
          <w:rFonts w:ascii="Helvetica" w:hAnsi="Helvetica" w:cs="Arial"/>
          <w:iCs/>
          <w:u w:val="single" w:color="0025E5"/>
        </w:rPr>
        <w:t>The Anarchical Society: A Study of Order in World Politics</w:t>
      </w:r>
      <w:r w:rsidR="0008475F" w:rsidRPr="000406FD">
        <w:rPr>
          <w:rFonts w:ascii="Helvetica" w:hAnsi="Helvetica" w:cs="Arial"/>
          <w:szCs w:val="26"/>
          <w:u w:color="0025E5"/>
        </w:rPr>
        <w:t xml:space="preserve"> (</w:t>
      </w:r>
      <w:r w:rsidR="00C67FC7" w:rsidRPr="000406FD">
        <w:rPr>
          <w:rFonts w:ascii="Helvetica" w:hAnsi="Helvetica" w:cs="Arial"/>
          <w:szCs w:val="26"/>
          <w:u w:color="0025E5"/>
        </w:rPr>
        <w:t>2002</w:t>
      </w:r>
      <w:r w:rsidR="0008475F" w:rsidRPr="000406FD">
        <w:rPr>
          <w:rFonts w:ascii="Helvetica" w:hAnsi="Helvetica" w:cs="Arial"/>
          <w:szCs w:val="26"/>
          <w:u w:color="0025E5"/>
        </w:rPr>
        <w:t>)</w:t>
      </w:r>
      <w:r w:rsidR="00C67FC7" w:rsidRPr="000406FD">
        <w:rPr>
          <w:rFonts w:ascii="Helvetica" w:hAnsi="Helvetica" w:cs="Arial"/>
          <w:szCs w:val="26"/>
          <w:u w:color="0025E5"/>
        </w:rPr>
        <w:t>, </w:t>
      </w:r>
      <w:r w:rsidR="0008475F" w:rsidRPr="00EF1E75">
        <w:rPr>
          <w:rFonts w:ascii="Helvetica" w:hAnsi="Helvetica" w:cs="Arial"/>
          <w:szCs w:val="26"/>
          <w:u w:color="0025E5"/>
        </w:rPr>
        <w:t>156-</w:t>
      </w:r>
      <w:r w:rsidRPr="00EF1E75">
        <w:rPr>
          <w:rFonts w:ascii="Helvetica" w:hAnsi="Helvetica" w:cs="Arial"/>
          <w:szCs w:val="26"/>
          <w:u w:color="0025E5"/>
        </w:rPr>
        <w:t>77</w:t>
      </w:r>
      <w:r w:rsidR="00C67FC7" w:rsidRPr="00EF1E75">
        <w:rPr>
          <w:rFonts w:ascii="Helvetica" w:hAnsi="Helvetica" w:cs="Arial"/>
          <w:szCs w:val="26"/>
          <w:u w:color="0025E5"/>
        </w:rPr>
        <w:t xml:space="preserve">; </w:t>
      </w:r>
      <w:r w:rsidR="00EB4352" w:rsidRPr="00EF1E75">
        <w:rPr>
          <w:rFonts w:ascii="Helvetica" w:hAnsi="Helvetica" w:cs="Arial"/>
          <w:szCs w:val="26"/>
          <w:u w:color="0025E5"/>
        </w:rPr>
        <w:t xml:space="preserve">Drezner, </w:t>
      </w:r>
      <w:r w:rsidR="00EB4352" w:rsidRPr="00EF1E75">
        <w:rPr>
          <w:rFonts w:ascii="Helvetica" w:hAnsi="Helvetica" w:cs="Arial"/>
          <w:szCs w:val="26"/>
          <w:u w:val="single" w:color="0025E5"/>
        </w:rPr>
        <w:t>Theories of International Politics and Zombies</w:t>
      </w:r>
      <w:r w:rsidR="00EB4352" w:rsidRPr="00EF1E75">
        <w:rPr>
          <w:rFonts w:ascii="Helvetica" w:hAnsi="Helvetica" w:cs="Arial"/>
          <w:szCs w:val="26"/>
          <w:u w:color="0025E5"/>
        </w:rPr>
        <w:t xml:space="preserve"> (2011)</w:t>
      </w:r>
      <w:r w:rsidRPr="00EF1E75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B9565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2:  Hegemony </w:t>
      </w:r>
      <w:r w:rsidR="00CC4A82" w:rsidRPr="00EF1E75">
        <w:rPr>
          <w:rFonts w:ascii="Helvetica" w:hAnsi="Helvetica"/>
          <w:b/>
        </w:rPr>
        <w:t xml:space="preserve">and Power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B95652" w:rsidP="00CC4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eastAsia="en-US"/>
        </w:rPr>
      </w:pPr>
      <w:r w:rsidRPr="00EF1E75">
        <w:rPr>
          <w:rFonts w:ascii="Helvetica" w:hAnsi="Helvetica" w:cs="Helvetica"/>
          <w:color w:val="000000"/>
          <w:u w:val="single"/>
          <w:lang w:eastAsia="en-US"/>
        </w:rPr>
        <w:t>Required</w:t>
      </w:r>
      <w:r w:rsidRPr="00EF1E75">
        <w:rPr>
          <w:rFonts w:ascii="Helvetica" w:hAnsi="Helvetica" w:cs="Helvetica"/>
          <w:color w:val="000000"/>
          <w:lang w:eastAsia="en-US"/>
        </w:rPr>
        <w:t xml:space="preserve">: 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Joseph </w:t>
      </w:r>
      <w:r w:rsidRPr="00EF1E75">
        <w:rPr>
          <w:rFonts w:ascii="Helvetica" w:hAnsi="Helvetica" w:cs="Helvetica"/>
          <w:color w:val="000000"/>
          <w:lang w:eastAsia="en-US"/>
        </w:rPr>
        <w:t xml:space="preserve">S. 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Nye, </w:t>
      </w:r>
      <w:r w:rsidRPr="00EF1E75">
        <w:rPr>
          <w:rFonts w:ascii="Helvetica" w:hAnsi="Helvetica" w:cs="Helvetica"/>
          <w:color w:val="000000"/>
          <w:lang w:eastAsia="en-US"/>
        </w:rPr>
        <w:t xml:space="preserve">Jr., </w:t>
      </w:r>
      <w:r w:rsidR="00CC4A82" w:rsidRPr="00EF1E75">
        <w:rPr>
          <w:rFonts w:ascii="Helvetica" w:hAnsi="Helvetica" w:cs="Helvetica"/>
          <w:color w:val="000000"/>
          <w:u w:val="single"/>
          <w:lang w:eastAsia="en-US"/>
        </w:rPr>
        <w:t>Soft Power</w:t>
      </w:r>
      <w:r w:rsidRPr="00EF1E75">
        <w:rPr>
          <w:rFonts w:ascii="Helvetica" w:hAnsi="Helvetica" w:cs="Helvetica"/>
          <w:color w:val="000000"/>
          <w:u w:val="single"/>
          <w:lang w:eastAsia="en-US"/>
        </w:rPr>
        <w:t>: The Means to Success in World Politics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 (2004)</w:t>
      </w:r>
      <w:r w:rsidR="00357CEE">
        <w:rPr>
          <w:rFonts w:ascii="Helvetica" w:hAnsi="Helvetica" w:cs="Helvetica"/>
          <w:color w:val="000000"/>
          <w:lang w:eastAsia="en-US"/>
        </w:rPr>
        <w:t>,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 1-32, 127-47</w:t>
      </w:r>
      <w:r w:rsidRPr="00EF1E75">
        <w:rPr>
          <w:rFonts w:ascii="Helvetica" w:hAnsi="Helvetica" w:cs="Helvetica"/>
          <w:color w:val="000000"/>
          <w:lang w:eastAsia="en-US"/>
        </w:rPr>
        <w:t xml:space="preserve">; </w:t>
      </w:r>
      <w:r w:rsidR="00CC4A82" w:rsidRPr="00EF1E75">
        <w:rPr>
          <w:rFonts w:ascii="Helvetica" w:hAnsi="Helvetica" w:cs="Arial"/>
          <w:u w:color="0025E5"/>
        </w:rPr>
        <w:t>Robert W. Cox, "Gramsci, Hegemony</w:t>
      </w:r>
      <w:r w:rsidRPr="00EF1E75">
        <w:rPr>
          <w:rFonts w:ascii="Helvetica" w:hAnsi="Helvetica" w:cs="Arial"/>
          <w:u w:color="0025E5"/>
        </w:rPr>
        <w:t>,</w:t>
      </w:r>
      <w:r w:rsidR="00CC4A82" w:rsidRPr="00EF1E75">
        <w:rPr>
          <w:rFonts w:ascii="Helvetica" w:hAnsi="Helvetica" w:cs="Arial"/>
          <w:u w:color="0025E5"/>
        </w:rPr>
        <w:t xml:space="preserve"> and International Relations: An Essay in Method</w:t>
      </w:r>
      <w:r w:rsidRPr="00EF1E75">
        <w:rPr>
          <w:rFonts w:ascii="Helvetica" w:hAnsi="Helvetica" w:cs="Arial"/>
          <w:u w:color="0025E5"/>
        </w:rPr>
        <w:t>,</w:t>
      </w:r>
      <w:r w:rsidR="00CC4A82" w:rsidRPr="00EF1E75">
        <w:rPr>
          <w:rFonts w:ascii="Helvetica" w:hAnsi="Helvetica" w:cs="Arial"/>
          <w:u w:color="0025E5"/>
        </w:rPr>
        <w:t xml:space="preserve">" </w:t>
      </w:r>
      <w:r w:rsidR="00CC4A82" w:rsidRPr="00EF1E75">
        <w:rPr>
          <w:rFonts w:ascii="Helvetica" w:hAnsi="Helvetica" w:cs="Times"/>
          <w:iCs/>
          <w:color w:val="141413"/>
          <w:u w:val="single"/>
          <w:lang w:eastAsia="en-US"/>
        </w:rPr>
        <w:t>Millennium:</w:t>
      </w:r>
      <w:r w:rsidRPr="00EF1E75">
        <w:rPr>
          <w:rFonts w:ascii="Helvetica" w:hAnsi="Helvetica" w:cs="Times"/>
          <w:iCs/>
          <w:color w:val="141413"/>
          <w:u w:val="single"/>
          <w:lang w:eastAsia="en-US"/>
        </w:rPr>
        <w:t xml:space="preserve"> </w:t>
      </w:r>
      <w:r w:rsidR="00CC4A82" w:rsidRPr="00EF1E75">
        <w:rPr>
          <w:rFonts w:ascii="Helvetica" w:hAnsi="Helvetica" w:cs="Times"/>
          <w:iCs/>
          <w:color w:val="141413"/>
          <w:u w:val="single"/>
          <w:lang w:eastAsia="en-US"/>
        </w:rPr>
        <w:t>Journal of International Studies</w:t>
      </w:r>
      <w:r w:rsidR="00CC4A82" w:rsidRPr="00357CEE">
        <w:rPr>
          <w:rFonts w:ascii="Helvetica" w:hAnsi="Helvetica" w:cs="Times"/>
          <w:iCs/>
          <w:color w:val="141413"/>
          <w:lang w:eastAsia="en-US"/>
        </w:rPr>
        <w:t>,</w:t>
      </w:r>
      <w:r w:rsidR="00CC4A82" w:rsidRPr="00EF1E75">
        <w:rPr>
          <w:rFonts w:ascii="Helvetica" w:hAnsi="Helvetica" w:cs="Times"/>
          <w:i/>
          <w:iCs/>
          <w:color w:val="141413"/>
          <w:lang w:eastAsia="en-US"/>
        </w:rPr>
        <w:t xml:space="preserve"> </w:t>
      </w:r>
      <w:r w:rsidRPr="00EF1E75">
        <w:rPr>
          <w:rFonts w:ascii="Helvetica" w:hAnsi="Helvetica" w:cs="Times"/>
          <w:color w:val="141413"/>
          <w:lang w:eastAsia="en-US"/>
        </w:rPr>
        <w:t>12 (</w:t>
      </w:r>
      <w:r w:rsidR="00CC4A82" w:rsidRPr="00EF1E75">
        <w:rPr>
          <w:rFonts w:ascii="Helvetica" w:hAnsi="Helvetica" w:cs="Times"/>
          <w:color w:val="141413"/>
          <w:lang w:eastAsia="en-US"/>
        </w:rPr>
        <w:t>1983</w:t>
      </w:r>
      <w:r w:rsidRPr="00EF1E75">
        <w:rPr>
          <w:rFonts w:ascii="Helvetica" w:hAnsi="Helvetica" w:cs="Times"/>
          <w:color w:val="141413"/>
          <w:lang w:eastAsia="en-US"/>
        </w:rPr>
        <w:t>):</w:t>
      </w:r>
      <w:r w:rsidR="00FB6EFF" w:rsidRPr="00EF1E75">
        <w:rPr>
          <w:rFonts w:ascii="Helvetica" w:hAnsi="Helvetica" w:cs="Times"/>
          <w:color w:val="141413"/>
          <w:lang w:eastAsia="en-US"/>
        </w:rPr>
        <w:t xml:space="preserve"> 162–</w:t>
      </w:r>
      <w:r w:rsidR="00CC4A82" w:rsidRPr="00EF1E75">
        <w:rPr>
          <w:rFonts w:ascii="Helvetica" w:hAnsi="Helvetica" w:cs="Times"/>
          <w:color w:val="141413"/>
          <w:lang w:eastAsia="en-US"/>
        </w:rPr>
        <w:t>75</w:t>
      </w:r>
      <w:r w:rsidRPr="00EF1E75">
        <w:rPr>
          <w:rFonts w:ascii="Helvetica" w:hAnsi="Helvetica" w:cs="Times"/>
          <w:color w:val="141413"/>
          <w:lang w:eastAsia="en-US"/>
        </w:rPr>
        <w:t xml:space="preserve">; </w:t>
      </w:r>
      <w:r w:rsidR="00CC4A82" w:rsidRPr="00EF1E75">
        <w:rPr>
          <w:rFonts w:ascii="Helvetica" w:hAnsi="Helvetica" w:cs="Helvetica"/>
          <w:color w:val="000000"/>
          <w:lang w:eastAsia="en-US"/>
        </w:rPr>
        <w:t>Michael Barnett and Raymond Duvall, “Power in International Poli</w:t>
      </w:r>
      <w:r w:rsidR="00EF676A" w:rsidRPr="00EF1E75">
        <w:rPr>
          <w:rFonts w:ascii="Helvetica" w:hAnsi="Helvetica" w:cs="Helvetica"/>
          <w:color w:val="000000"/>
          <w:lang w:eastAsia="en-US"/>
        </w:rPr>
        <w:t>tics,”</w:t>
      </w:r>
      <w:r w:rsidRPr="00EF1E75">
        <w:rPr>
          <w:rFonts w:ascii="Helvetica" w:hAnsi="Helvetica" w:cs="Helvetica"/>
          <w:color w:val="000000"/>
          <w:lang w:eastAsia="en-US"/>
        </w:rPr>
        <w:t xml:space="preserve"> </w:t>
      </w:r>
      <w:r w:rsidR="00CC4A82" w:rsidRPr="00EF1E75">
        <w:rPr>
          <w:rFonts w:ascii="Helvetica" w:hAnsi="Helvetica" w:cs="Helvetica"/>
          <w:color w:val="000000"/>
          <w:u w:val="single"/>
          <w:lang w:eastAsia="en-US"/>
        </w:rPr>
        <w:t>International Organization</w:t>
      </w:r>
      <w:r w:rsidR="00EF676A" w:rsidRPr="00EF1E75">
        <w:rPr>
          <w:rFonts w:ascii="Helvetica" w:hAnsi="Helvetica" w:cs="Helvetica"/>
          <w:color w:val="000000"/>
          <w:lang w:eastAsia="en-US"/>
        </w:rPr>
        <w:t xml:space="preserve">, 59 </w:t>
      </w:r>
      <w:r w:rsidRPr="00EF1E75">
        <w:rPr>
          <w:rFonts w:ascii="Helvetica" w:hAnsi="Helvetica" w:cs="Helvetica"/>
          <w:color w:val="000000"/>
          <w:lang w:eastAsia="en-US"/>
        </w:rPr>
        <w:t>(2005)</w:t>
      </w:r>
      <w:r w:rsidR="00EF676A" w:rsidRPr="00EF1E75">
        <w:rPr>
          <w:rFonts w:ascii="Helvetica" w:hAnsi="Helvetica" w:cs="Helvetica"/>
          <w:color w:val="000000"/>
          <w:lang w:eastAsia="en-US"/>
        </w:rPr>
        <w:t>: 39-75</w:t>
      </w:r>
      <w:r w:rsidR="00FB6EFF" w:rsidRPr="00EF1E75">
        <w:rPr>
          <w:rFonts w:ascii="Helvetica" w:hAnsi="Helvetica" w:cs="Helvetica"/>
          <w:color w:val="000000"/>
          <w:lang w:eastAsia="en-US"/>
        </w:rPr>
        <w:t>.</w:t>
      </w:r>
    </w:p>
    <w:p w:rsidR="00CC4A82" w:rsidRPr="00EF1E75" w:rsidRDefault="00CC4A82" w:rsidP="00CC4A82">
      <w:pPr>
        <w:rPr>
          <w:rFonts w:ascii="Helvetica" w:hAnsi="Helvetica" w:cs="Arial"/>
          <w:u w:color="0025E5"/>
        </w:rPr>
      </w:pPr>
    </w:p>
    <w:p w:rsidR="00CC4A82" w:rsidRPr="00EF1E75" w:rsidRDefault="00CC4A82" w:rsidP="00CC4A82">
      <w:pPr>
        <w:rPr>
          <w:rFonts w:ascii="Helvetica" w:hAnsi="Helvetica"/>
          <w:color w:val="000000"/>
        </w:rPr>
      </w:pPr>
      <w:r w:rsidRPr="00EF1E75">
        <w:rPr>
          <w:rFonts w:ascii="Helvetica" w:hAnsi="Helvetica" w:cs="Arial"/>
          <w:u w:val="single" w:color="0025E5"/>
        </w:rPr>
        <w:t>Recommended</w:t>
      </w:r>
      <w:r w:rsidRPr="00EF1E75">
        <w:rPr>
          <w:rFonts w:ascii="Helvetica" w:hAnsi="Helvetica" w:cs="Arial"/>
          <w:u w:color="0025E5"/>
        </w:rPr>
        <w:t xml:space="preserve">: Joseph </w:t>
      </w:r>
      <w:r w:rsidR="00EF676A" w:rsidRPr="00EF1E75">
        <w:rPr>
          <w:rFonts w:ascii="Helvetica" w:hAnsi="Helvetica" w:cs="Arial"/>
          <w:u w:color="0025E5"/>
        </w:rPr>
        <w:t xml:space="preserve">S. </w:t>
      </w:r>
      <w:r w:rsidRPr="00EF1E75">
        <w:rPr>
          <w:rFonts w:ascii="Helvetica" w:hAnsi="Helvetica" w:cs="Arial"/>
          <w:u w:color="0025E5"/>
        </w:rPr>
        <w:t>Nye</w:t>
      </w:r>
      <w:r w:rsidR="00EF676A" w:rsidRPr="00EF1E75">
        <w:rPr>
          <w:rFonts w:ascii="Helvetica" w:hAnsi="Helvetica" w:cs="Arial"/>
          <w:u w:color="0025E5"/>
        </w:rPr>
        <w:t>, Jr.,</w:t>
      </w:r>
      <w:r w:rsidRPr="00EF1E75">
        <w:rPr>
          <w:rFonts w:ascii="Helvetica" w:hAnsi="Helvetica" w:cs="Arial"/>
          <w:u w:color="0025E5"/>
        </w:rPr>
        <w:t xml:space="preserve"> and William A</w:t>
      </w:r>
      <w:r w:rsidR="00C67FC7" w:rsidRPr="00EF1E75">
        <w:rPr>
          <w:rFonts w:ascii="Helvetica" w:hAnsi="Helvetica" w:cs="Arial"/>
          <w:u w:color="0025E5"/>
        </w:rPr>
        <w:t>.</w:t>
      </w:r>
      <w:r w:rsidRPr="00EF1E75">
        <w:rPr>
          <w:rFonts w:ascii="Helvetica" w:hAnsi="Helvetica" w:cs="Arial"/>
          <w:u w:color="0025E5"/>
        </w:rPr>
        <w:t xml:space="preserve"> Owens, "America's Information Edge," </w:t>
      </w:r>
      <w:r w:rsidRPr="00EF1E75">
        <w:rPr>
          <w:rFonts w:ascii="Helvetica" w:hAnsi="Helvetica" w:cs="Arial"/>
          <w:u w:val="single" w:color="0025E5"/>
        </w:rPr>
        <w:t>Foreign Affairs</w:t>
      </w:r>
      <w:r w:rsidR="000C4F2B" w:rsidRPr="00EF1E75">
        <w:rPr>
          <w:rFonts w:ascii="Helvetica" w:hAnsi="Helvetica" w:cs="Arial"/>
          <w:u w:color="0025E5"/>
        </w:rPr>
        <w:t xml:space="preserve">, 75 </w:t>
      </w:r>
      <w:r w:rsidR="00C67FC7" w:rsidRPr="00EF1E75">
        <w:rPr>
          <w:rFonts w:ascii="Helvetica" w:hAnsi="Helvetica" w:cs="Arial"/>
          <w:u w:color="0025E5"/>
        </w:rPr>
        <w:t>(</w:t>
      </w:r>
      <w:r w:rsidRPr="00EF1E75">
        <w:rPr>
          <w:rFonts w:ascii="Helvetica" w:hAnsi="Helvetica" w:cs="Arial"/>
          <w:u w:color="0025E5"/>
        </w:rPr>
        <w:t>1996)</w:t>
      </w:r>
      <w:r w:rsidR="00357CEE">
        <w:rPr>
          <w:rFonts w:ascii="Helvetica" w:hAnsi="Helvetica" w:cs="Arial"/>
          <w:u w:color="0025E5"/>
        </w:rPr>
        <w:t>.</w:t>
      </w: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0025E5"/>
        </w:rPr>
      </w:pPr>
    </w:p>
    <w:p w:rsidR="00CC4A82" w:rsidRPr="00EF1E75" w:rsidRDefault="0008475F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CC4A82" w:rsidRPr="00EF1E75">
        <w:rPr>
          <w:rFonts w:ascii="Helvetica" w:hAnsi="Helvetica"/>
          <w:b/>
        </w:rPr>
        <w:t>3: Network Theor</w:t>
      </w:r>
      <w:r w:rsidR="000C4F2B" w:rsidRPr="00EF1E75">
        <w:rPr>
          <w:rFonts w:ascii="Helvetica" w:hAnsi="Helvetica"/>
          <w:b/>
        </w:rPr>
        <w:t>y</w:t>
      </w:r>
      <w:r w:rsidR="00CC4A82" w:rsidRPr="00EF1E75">
        <w:rPr>
          <w:rFonts w:ascii="Helvetica" w:hAnsi="Helvetica"/>
          <w:b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David Singh Grewal, </w:t>
      </w:r>
      <w:r w:rsidRPr="00EF1E75">
        <w:rPr>
          <w:rFonts w:ascii="Helvetica" w:hAnsi="Helvetica"/>
          <w:u w:val="single"/>
        </w:rPr>
        <w:t>Network Power:  The Social Dynamics of Globalization</w:t>
      </w:r>
      <w:r w:rsidR="000C4F2B" w:rsidRPr="00EF1E75">
        <w:rPr>
          <w:rFonts w:ascii="Helvetica" w:hAnsi="Helvetica"/>
        </w:rPr>
        <w:t xml:space="preserve"> (2008); </w:t>
      </w:r>
      <w:r w:rsidRPr="00EF1E75">
        <w:rPr>
          <w:rFonts w:ascii="Helvetica" w:hAnsi="Helvetica"/>
        </w:rPr>
        <w:t xml:space="preserve">Harold Innis, “The Bias of Communication,” in </w:t>
      </w:r>
      <w:r w:rsidRPr="00EF1E75">
        <w:rPr>
          <w:rFonts w:ascii="Helvetica" w:hAnsi="Helvetica"/>
          <w:u w:val="single"/>
        </w:rPr>
        <w:t>The Bias of Communication</w:t>
      </w:r>
      <w:r w:rsidR="000C4F2B" w:rsidRPr="00EF1E75">
        <w:rPr>
          <w:rFonts w:ascii="Helvetica" w:hAnsi="Helvetica"/>
        </w:rPr>
        <w:t xml:space="preserve"> (1951), pp. 33-60; Innis, </w:t>
      </w:r>
      <w:r w:rsidR="000C4F2B" w:rsidRPr="00EF1E75">
        <w:rPr>
          <w:rFonts w:ascii="Helvetica" w:hAnsi="Helvetica"/>
          <w:u w:val="single"/>
        </w:rPr>
        <w:t>Empire and Communications</w:t>
      </w:r>
      <w:r w:rsidR="000C4F2B" w:rsidRPr="00EF1E75">
        <w:rPr>
          <w:rFonts w:ascii="Helvetica" w:hAnsi="Helvetica"/>
        </w:rPr>
        <w:t xml:space="preserve"> (1950), chap. 7.</w:t>
      </w:r>
      <w:r w:rsidRPr="00EF1E75">
        <w:rPr>
          <w:rFonts w:ascii="Helvetica" w:hAnsi="Helvetica"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u w:val="single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 Manuel Castells, </w:t>
      </w:r>
      <w:r w:rsidRPr="00EF1E75">
        <w:rPr>
          <w:rFonts w:ascii="Helvetica" w:hAnsi="Helvetica"/>
          <w:u w:val="single"/>
        </w:rPr>
        <w:t>The End of Millennium</w:t>
      </w:r>
      <w:r w:rsidRPr="00EF1E75">
        <w:rPr>
          <w:rFonts w:ascii="Helvetica" w:hAnsi="Helvetica"/>
        </w:rPr>
        <w:t>, 2</w:t>
      </w:r>
      <w:r w:rsidRPr="00EF1E75">
        <w:rPr>
          <w:rFonts w:ascii="Helvetica" w:hAnsi="Helvetica"/>
          <w:vertAlign w:val="superscript"/>
        </w:rPr>
        <w:t>nd</w:t>
      </w:r>
      <w:r w:rsidR="000C4F2B" w:rsidRPr="00EF1E75">
        <w:rPr>
          <w:rFonts w:ascii="Helvetica" w:hAnsi="Helvetica"/>
        </w:rPr>
        <w:t xml:space="preserve"> ed.</w:t>
      </w:r>
      <w:r w:rsidRPr="00EF1E75">
        <w:rPr>
          <w:rFonts w:ascii="Helvetica" w:hAnsi="Helvetica"/>
        </w:rPr>
        <w:t xml:space="preserve"> (2010</w:t>
      </w:r>
      <w:r w:rsidR="000C4F2B" w:rsidRPr="00EF1E75">
        <w:rPr>
          <w:rFonts w:ascii="Helvetica" w:hAnsi="Helvetica"/>
        </w:rPr>
        <w:t>)</w:t>
      </w:r>
      <w:r w:rsidR="000C4F2B" w:rsidRPr="000406FD">
        <w:rPr>
          <w:rFonts w:ascii="Helvetica" w:hAnsi="Helvetica"/>
        </w:rPr>
        <w:t xml:space="preserve">; </w:t>
      </w:r>
      <w:r w:rsidRPr="00EF1E75">
        <w:rPr>
          <w:rFonts w:ascii="Helvetica" w:hAnsi="Helvetica"/>
          <w:color w:val="000000"/>
        </w:rPr>
        <w:t xml:space="preserve">Majid Tehranian, “Global Communication and International Relations: Changing Paradigms and Policies,” </w:t>
      </w:r>
      <w:r w:rsidRPr="00EF1E75">
        <w:rPr>
          <w:rFonts w:ascii="Helvetica" w:hAnsi="Helvetica"/>
          <w:color w:val="000000"/>
          <w:u w:val="single"/>
        </w:rPr>
        <w:t>International Journal of Peace Studies</w:t>
      </w:r>
      <w:r w:rsidRPr="00EF1E75">
        <w:rPr>
          <w:rFonts w:ascii="Helvetica" w:hAnsi="Helvetica"/>
          <w:color w:val="000000"/>
        </w:rPr>
        <w:t>, 2 (January 1997)</w:t>
      </w:r>
      <w:r w:rsidR="00F51AEF">
        <w:rPr>
          <w:rFonts w:ascii="Helvetica" w:hAnsi="Helvetica"/>
          <w:color w:val="000000"/>
        </w:rPr>
        <w:t xml:space="preserve">; </w:t>
      </w:r>
      <w:r w:rsidR="00F51AEF" w:rsidRPr="00F51AEF">
        <w:rPr>
          <w:rFonts w:ascii="Helvetica" w:hAnsi="Helvetica" w:cs="Arial"/>
          <w:szCs w:val="26"/>
          <w:u w:color="0025E5"/>
        </w:rPr>
        <w:t>Philip N.</w:t>
      </w:r>
      <w:r w:rsidR="00F51AEF">
        <w:rPr>
          <w:rFonts w:ascii="Helvetica" w:hAnsi="Helvetica" w:cs="Arial"/>
          <w:szCs w:val="26"/>
          <w:u w:color="0025E5"/>
        </w:rPr>
        <w:t xml:space="preserve"> Howard, </w:t>
      </w:r>
      <w:r w:rsidR="00F51AEF" w:rsidRPr="00F51AEF">
        <w:rPr>
          <w:rFonts w:ascii="Helvetica" w:hAnsi="Helvetica" w:cs="Arial"/>
          <w:szCs w:val="26"/>
          <w:u w:val="single" w:color="0025E5"/>
        </w:rPr>
        <w:t>Castells on the Media</w:t>
      </w:r>
      <w:r w:rsidR="000406FD">
        <w:rPr>
          <w:rFonts w:ascii="Helvetica" w:hAnsi="Helvetica" w:cs="Arial"/>
          <w:szCs w:val="26"/>
          <w:u w:color="0025E5"/>
        </w:rPr>
        <w:t xml:space="preserve"> </w:t>
      </w:r>
      <w:r w:rsidR="00F51AEF">
        <w:rPr>
          <w:rFonts w:ascii="Helvetica" w:hAnsi="Helvetica" w:cs="Arial"/>
          <w:szCs w:val="26"/>
          <w:u w:color="0025E5"/>
        </w:rPr>
        <w:t>(</w:t>
      </w:r>
      <w:r w:rsidR="00F51AEF" w:rsidRPr="00F51AEF">
        <w:rPr>
          <w:rFonts w:ascii="Helvetica" w:hAnsi="Helvetica" w:cs="Arial"/>
          <w:szCs w:val="26"/>
          <w:u w:color="0025E5"/>
        </w:rPr>
        <w:t>2011</w:t>
      </w:r>
      <w:r w:rsidR="00F51AEF">
        <w:rPr>
          <w:rFonts w:ascii="Helvetica" w:hAnsi="Helvetica" w:cs="Arial"/>
          <w:szCs w:val="26"/>
          <w:u w:color="0025E5"/>
        </w:rPr>
        <w:t>)</w:t>
      </w:r>
      <w:r w:rsidR="00F51AEF" w:rsidRPr="00F51AEF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  <w:r w:rsidRPr="00EF1E75">
        <w:rPr>
          <w:rFonts w:ascii="Helvetica" w:hAnsi="Helvetica"/>
          <w:b/>
          <w:u w:val="single"/>
        </w:rPr>
        <w:t>UNIT 2:  FROM THE CONGRESS OF VIENNA TO THE LEAGUE OF NATIONS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4: The Nineteenth-Century International Order  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0C4F2B" w:rsidRPr="00EF1E75" w:rsidRDefault="00CC4A82" w:rsidP="000C4F2B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Martin H. Geyer and Johannes Paulmann, ed., </w:t>
      </w:r>
      <w:r w:rsidRPr="00EF1E75">
        <w:rPr>
          <w:rFonts w:ascii="Helvetica" w:hAnsi="Helvetica"/>
          <w:color w:val="000000"/>
          <w:szCs w:val="34"/>
          <w:u w:val="single"/>
        </w:rPr>
        <w:t>The Mechanics of Internationalism: Culture, Society, and Politics from the 1840s to the First World War</w:t>
      </w:r>
      <w:r w:rsidRPr="00EF1E75">
        <w:rPr>
          <w:rFonts w:ascii="Helvetica" w:hAnsi="Helvetica"/>
          <w:color w:val="000000"/>
          <w:szCs w:val="34"/>
        </w:rPr>
        <w:t xml:space="preserve"> (2001), </w:t>
      </w:r>
      <w:r w:rsidR="000C4F2B" w:rsidRPr="00EF1E75">
        <w:rPr>
          <w:rFonts w:ascii="Helvetica" w:hAnsi="Helvetica"/>
          <w:color w:val="000000"/>
          <w:szCs w:val="34"/>
        </w:rPr>
        <w:t>intro., chap. 1-7;</w:t>
      </w:r>
      <w:r w:rsidR="000C4F2B" w:rsidRPr="00EF1E75">
        <w:rPr>
          <w:rFonts w:ascii="Helvetica" w:hAnsi="Helvetica"/>
          <w:b/>
          <w:color w:val="000000"/>
          <w:szCs w:val="34"/>
        </w:rPr>
        <w:t xml:space="preserve"> </w:t>
      </w:r>
      <w:r w:rsidR="000C4F2B" w:rsidRPr="00EF1E75">
        <w:rPr>
          <w:rFonts w:ascii="Helvetica" w:hAnsi="Helvetica"/>
        </w:rPr>
        <w:t xml:space="preserve">Duncan S. A. Bell, “Dissolving Distance: Technology, Space, and Empire in British Political Thought, 1770-1900,” </w:t>
      </w:r>
      <w:r w:rsidR="000C4F2B" w:rsidRPr="00EF1E75">
        <w:rPr>
          <w:rFonts w:ascii="Helvetica" w:hAnsi="Helvetica"/>
          <w:u w:val="single"/>
        </w:rPr>
        <w:t>Journal of Modern History</w:t>
      </w:r>
      <w:r w:rsidR="00A63532">
        <w:rPr>
          <w:rFonts w:ascii="Helvetica" w:hAnsi="Helvetica"/>
        </w:rPr>
        <w:t>, 77 (2005): 523-</w:t>
      </w:r>
      <w:r w:rsidR="000C4F2B" w:rsidRPr="00EF1E75">
        <w:rPr>
          <w:rFonts w:ascii="Helvetica" w:hAnsi="Helvetica"/>
        </w:rPr>
        <w:t xml:space="preserve">62; Walter LeFeber “Technology and U. S. Foreign Relations,” </w:t>
      </w:r>
      <w:r w:rsidR="000C4F2B" w:rsidRPr="00EF1E75">
        <w:rPr>
          <w:rFonts w:ascii="Helvetica" w:hAnsi="Helvetica"/>
          <w:u w:val="single"/>
        </w:rPr>
        <w:t>Diplomatic History</w:t>
      </w:r>
      <w:r w:rsidR="000C4F2B" w:rsidRPr="00EF1E75">
        <w:rPr>
          <w:rFonts w:ascii="Helvetica" w:hAnsi="Helvetica"/>
        </w:rPr>
        <w:t>, 24 (2000): 1-19.</w:t>
      </w:r>
    </w:p>
    <w:p w:rsidR="00CC4A82" w:rsidRPr="00EF1E75" w:rsidRDefault="00CC4A82" w:rsidP="00CC4A82">
      <w:pPr>
        <w:pStyle w:val="Heading1"/>
        <w:shd w:val="clear" w:color="auto" w:fill="FFFFFF"/>
        <w:spacing w:beforeLines="0" w:afterLines="0"/>
        <w:rPr>
          <w:rFonts w:ascii="Helvetica" w:hAnsi="Helvetica"/>
          <w:b w:val="0"/>
          <w:color w:val="000000"/>
          <w:sz w:val="24"/>
          <w:szCs w:val="34"/>
        </w:rPr>
      </w:pPr>
    </w:p>
    <w:p w:rsidR="00CC4A82" w:rsidRPr="00EF1E75" w:rsidRDefault="00CC4A82" w:rsidP="00CC4A82">
      <w:pPr>
        <w:pStyle w:val="Heading1"/>
        <w:shd w:val="clear" w:color="auto" w:fill="FFFFFF"/>
        <w:spacing w:beforeLines="0" w:afterLines="0"/>
        <w:rPr>
          <w:rFonts w:ascii="Helvetica" w:hAnsi="Helvetica"/>
          <w:b w:val="0"/>
          <w:sz w:val="24"/>
        </w:rPr>
      </w:pPr>
      <w:r w:rsidRPr="00EF1E75">
        <w:rPr>
          <w:rFonts w:ascii="Helvetica" w:hAnsi="Helvetica"/>
          <w:b w:val="0"/>
          <w:color w:val="000000"/>
          <w:sz w:val="24"/>
          <w:szCs w:val="34"/>
          <w:u w:val="single"/>
        </w:rPr>
        <w:t>Recommended</w:t>
      </w:r>
      <w:r w:rsidRPr="00EF1E75">
        <w:rPr>
          <w:rFonts w:ascii="Helvetica" w:hAnsi="Helvetica"/>
          <w:b w:val="0"/>
          <w:color w:val="000000"/>
          <w:sz w:val="24"/>
          <w:szCs w:val="34"/>
        </w:rPr>
        <w:t xml:space="preserve">:  Julian Go, </w:t>
      </w:r>
      <w:r w:rsidRPr="00EF1E75">
        <w:rPr>
          <w:rFonts w:ascii="Helvetica" w:hAnsi="Helvetica"/>
          <w:b w:val="0"/>
          <w:color w:val="000000"/>
          <w:sz w:val="24"/>
          <w:szCs w:val="34"/>
          <w:u w:val="single"/>
        </w:rPr>
        <w:t>Patterns of Empire: The British and American Empires, 1688 to the Present</w:t>
      </w:r>
      <w:r w:rsidRPr="00EF1E75">
        <w:rPr>
          <w:rFonts w:ascii="Helvetica" w:hAnsi="Helvetica"/>
          <w:b w:val="0"/>
          <w:color w:val="000000"/>
          <w:sz w:val="24"/>
          <w:szCs w:val="34"/>
        </w:rPr>
        <w:t xml:space="preserve"> (2011).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5:  Free Trade and Colonialism in the Victorian World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 Jurgen Osterhammel and Niels P. Petersson, </w:t>
      </w:r>
      <w:r w:rsidRPr="00EF1E75">
        <w:rPr>
          <w:rFonts w:ascii="Helvetica" w:hAnsi="Helvetica"/>
          <w:u w:val="single"/>
        </w:rPr>
        <w:t>Globalization: A Short History</w:t>
      </w:r>
      <w:r w:rsidRPr="00EF1E75">
        <w:rPr>
          <w:rFonts w:ascii="Helvetica" w:hAnsi="Helvetica"/>
        </w:rPr>
        <w:t xml:space="preserve"> (2005), chaps. 3-4; Dwayne Winseck and Robert Pike, </w:t>
      </w:r>
      <w:r w:rsidRPr="00EF1E75">
        <w:rPr>
          <w:rFonts w:ascii="Helvetica" w:hAnsi="Helvetica"/>
          <w:u w:val="single"/>
        </w:rPr>
        <w:t>Communications and Empire: Media, Markets, and Globalization, 1860–1930</w:t>
      </w:r>
      <w:r w:rsidR="000C4F2B" w:rsidRPr="00EF1E75">
        <w:rPr>
          <w:rFonts w:ascii="Helvetica" w:hAnsi="Helvetica"/>
        </w:rPr>
        <w:t xml:space="preserve"> (2007)</w:t>
      </w:r>
      <w:r w:rsidR="00D314CB">
        <w:rPr>
          <w:rFonts w:ascii="Helvetica" w:hAnsi="Helvetica"/>
        </w:rPr>
        <w:t xml:space="preserve">; Halford Mackinder, “The Geographical Pivot of History,” </w:t>
      </w:r>
      <w:r w:rsidR="00D314CB">
        <w:rPr>
          <w:rFonts w:ascii="Helvetica" w:hAnsi="Helvetica"/>
          <w:u w:val="single"/>
        </w:rPr>
        <w:t>Royal Geographic Society</w:t>
      </w:r>
      <w:r w:rsidR="00D314CB">
        <w:rPr>
          <w:rFonts w:ascii="Helvetica" w:hAnsi="Helvetica"/>
        </w:rPr>
        <w:t xml:space="preserve"> (1904).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FF572E" w:rsidP="00CC4A8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Week 6:</w:t>
      </w:r>
      <w:r w:rsidR="00CC4A82" w:rsidRPr="00EF1E75">
        <w:rPr>
          <w:rFonts w:ascii="Helvetica" w:hAnsi="Helvetica"/>
          <w:b/>
          <w:bCs/>
        </w:rPr>
        <w:t xml:space="preserve">  </w:t>
      </w:r>
      <w:r w:rsidR="000C4F2B" w:rsidRPr="00EF1E75">
        <w:rPr>
          <w:rFonts w:ascii="Helvetica" w:hAnsi="Helvetica"/>
          <w:b/>
          <w:bCs/>
        </w:rPr>
        <w:t>Empires of Reform</w:t>
      </w:r>
      <w:r w:rsidR="00CC4A82" w:rsidRPr="00EF1E75">
        <w:rPr>
          <w:rFonts w:ascii="Helvetica" w:hAnsi="Helvetica"/>
          <w:b/>
          <w:bCs/>
        </w:rPr>
        <w:t xml:space="preserve"> </w:t>
      </w:r>
      <w:r w:rsidR="0008475F" w:rsidRPr="00EF1E75">
        <w:rPr>
          <w:rFonts w:ascii="Helvetica" w:hAnsi="Helvetica"/>
          <w:b/>
          <w:bCs/>
        </w:rPr>
        <w:t>in a Progressive Age</w:t>
      </w:r>
    </w:p>
    <w:p w:rsidR="00CC4A82" w:rsidRPr="00EF1E75" w:rsidRDefault="00CC4A82" w:rsidP="00CC4A82">
      <w:pPr>
        <w:rPr>
          <w:rFonts w:ascii="Helvetica" w:hAnsi="Helvetica"/>
          <w:b/>
          <w:bCs/>
          <w:u w:val="single"/>
        </w:rPr>
      </w:pPr>
    </w:p>
    <w:p w:rsidR="00CC4A82" w:rsidRPr="00D314CB" w:rsidRDefault="00CC4A82" w:rsidP="00CC4A82"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>:  Ian Tyr</w:t>
      </w:r>
      <w:r w:rsidR="0087744D">
        <w:rPr>
          <w:rFonts w:ascii="Helvetica" w:hAnsi="Helvetica"/>
        </w:rPr>
        <w:t>r</w:t>
      </w:r>
      <w:r w:rsidRPr="00EF1E75">
        <w:rPr>
          <w:rFonts w:ascii="Helvetica" w:hAnsi="Helvetica"/>
        </w:rPr>
        <w:t>ell</w:t>
      </w:r>
      <w:r w:rsidR="000C4F2B" w:rsidRPr="00EF1E75">
        <w:rPr>
          <w:rFonts w:ascii="Helvetica" w:hAnsi="Helvetica"/>
        </w:rPr>
        <w:t xml:space="preserve">, </w:t>
      </w:r>
      <w:r w:rsidR="000C4F2B" w:rsidRPr="00EF1E75">
        <w:rPr>
          <w:rFonts w:ascii="Helvetica" w:hAnsi="Helvetica"/>
          <w:u w:val="single"/>
        </w:rPr>
        <w:t>Reforming the World:</w:t>
      </w:r>
      <w:r w:rsidRPr="00EF1E75">
        <w:rPr>
          <w:rFonts w:ascii="Helvetica" w:hAnsi="Helvetica"/>
          <w:u w:val="single"/>
        </w:rPr>
        <w:t xml:space="preserve"> The Creation of America’s Moral Empire</w:t>
      </w:r>
      <w:r w:rsidR="000C4F2B" w:rsidRPr="00EF1E75">
        <w:rPr>
          <w:rFonts w:ascii="Helvetica" w:hAnsi="Helvetica"/>
        </w:rPr>
        <w:t xml:space="preserve"> (</w:t>
      </w:r>
      <w:r w:rsidRPr="00EF1E75">
        <w:rPr>
          <w:rFonts w:ascii="Helvetica" w:hAnsi="Helvetica"/>
        </w:rPr>
        <w:t>2010</w:t>
      </w:r>
      <w:r w:rsidR="000C4F2B" w:rsidRPr="00EF1E75">
        <w:rPr>
          <w:rFonts w:ascii="Helvetica" w:hAnsi="Helvetica"/>
        </w:rPr>
        <w:t>)</w:t>
      </w:r>
      <w:r w:rsidR="00D314CB">
        <w:rPr>
          <w:rFonts w:ascii="Helvetica" w:hAnsi="Helvetica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0C4F2B" w:rsidRPr="00EF1E75">
        <w:rPr>
          <w:rFonts w:ascii="Helvetica" w:hAnsi="Helvetica"/>
          <w:b/>
        </w:rPr>
        <w:t>7</w:t>
      </w:r>
      <w:r w:rsidRPr="00EF1E75">
        <w:rPr>
          <w:rFonts w:ascii="Helvetica" w:hAnsi="Helvetica"/>
          <w:b/>
        </w:rPr>
        <w:t xml:space="preserve">:  Wartime Strategic Communication: World War I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Jonathan Reed Winkler, </w:t>
      </w:r>
      <w:r w:rsidRPr="00EF1E75">
        <w:rPr>
          <w:rFonts w:ascii="Helvetica" w:hAnsi="Helvetica"/>
          <w:u w:val="single"/>
        </w:rPr>
        <w:t>Nexus:  Strategic Communications and American Security in World War I</w:t>
      </w:r>
      <w:r w:rsidRPr="00EF1E75">
        <w:rPr>
          <w:rFonts w:ascii="Helvetica" w:hAnsi="Helvetica"/>
        </w:rPr>
        <w:t xml:space="preserve"> (2008).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pStyle w:val="Heading1"/>
        <w:shd w:val="clear" w:color="auto" w:fill="FFFFFF"/>
        <w:spacing w:beforeLines="0" w:afterLines="0"/>
        <w:rPr>
          <w:rFonts w:ascii="Helvetica" w:hAnsi="Helvetica"/>
          <w:b w:val="0"/>
          <w:sz w:val="24"/>
        </w:rPr>
      </w:pPr>
      <w:r w:rsidRPr="00EF1E75">
        <w:rPr>
          <w:rFonts w:ascii="Helvetica" w:hAnsi="Helvetica"/>
          <w:b w:val="0"/>
          <w:sz w:val="24"/>
          <w:u w:val="single"/>
        </w:rPr>
        <w:t>Recommended</w:t>
      </w:r>
      <w:r w:rsidRPr="00EF1E75">
        <w:rPr>
          <w:rFonts w:ascii="Helvetica" w:hAnsi="Helvetica"/>
          <w:b w:val="0"/>
          <w:sz w:val="24"/>
        </w:rPr>
        <w:t>: David Paull Nickles,</w:t>
      </w:r>
      <w:r w:rsidRPr="00EF1E75">
        <w:rPr>
          <w:rFonts w:ascii="Helvetica" w:hAnsi="Helvetica"/>
          <w:sz w:val="24"/>
        </w:rPr>
        <w:t xml:space="preserve"> </w:t>
      </w:r>
      <w:r w:rsidRPr="00EF1E75">
        <w:rPr>
          <w:rFonts w:ascii="Helvetica" w:hAnsi="Helvetica"/>
          <w:b w:val="0"/>
          <w:color w:val="000000"/>
          <w:sz w:val="24"/>
          <w:szCs w:val="34"/>
          <w:u w:val="single"/>
        </w:rPr>
        <w:t>Under the Wire: How the Telegraph Changed Diplomacy</w:t>
      </w:r>
      <w:r w:rsidRPr="00EF1E75">
        <w:rPr>
          <w:rFonts w:ascii="Helvetica" w:hAnsi="Helvetica"/>
          <w:b w:val="0"/>
          <w:color w:val="000000"/>
          <w:sz w:val="24"/>
          <w:szCs w:val="34"/>
        </w:rPr>
        <w:t xml:space="preserve"> (2003).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0C4F2B" w:rsidRPr="00EF1E75">
        <w:rPr>
          <w:rFonts w:ascii="Helvetica" w:hAnsi="Helvetica"/>
          <w:b/>
        </w:rPr>
        <w:t>8</w:t>
      </w:r>
      <w:r w:rsidRPr="00EF1E75">
        <w:rPr>
          <w:rFonts w:ascii="Helvetica" w:hAnsi="Helvetica"/>
          <w:b/>
        </w:rPr>
        <w:t>:  Versailles and the League of Nations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08475F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</w:t>
      </w:r>
      <w:r w:rsidR="000406FD" w:rsidRPr="00EF1E75">
        <w:rPr>
          <w:rFonts w:ascii="Helvetica" w:hAnsi="Helvetica"/>
        </w:rPr>
        <w:t xml:space="preserve">Norman A. Graebner and Edward M. Bennett, </w:t>
      </w:r>
      <w:r w:rsidR="000406FD" w:rsidRPr="00EF1E75">
        <w:rPr>
          <w:rFonts w:ascii="Helvetica" w:hAnsi="Helvetica"/>
          <w:u w:val="single"/>
        </w:rPr>
        <w:t>The Versailles Treaty and its Legacy:  The Failure of the Wilsonian Vision</w:t>
      </w:r>
      <w:r w:rsidR="000406FD" w:rsidRPr="00EF1E75">
        <w:rPr>
          <w:rFonts w:ascii="Helvetica" w:hAnsi="Helvetica"/>
        </w:rPr>
        <w:t xml:space="preserve"> (2011); </w:t>
      </w:r>
      <w:r w:rsidRPr="00EF1E75">
        <w:rPr>
          <w:rFonts w:ascii="Helvetica" w:hAnsi="Helvetica" w:cs="Arial"/>
          <w:szCs w:val="26"/>
          <w:u w:color="0025E5"/>
        </w:rPr>
        <w:t>L</w:t>
      </w:r>
      <w:r w:rsidR="0008475F" w:rsidRPr="00EF1E75">
        <w:rPr>
          <w:rFonts w:ascii="Helvetica" w:hAnsi="Helvetica" w:cs="Arial"/>
          <w:szCs w:val="26"/>
          <w:u w:color="0025E5"/>
        </w:rPr>
        <w:t>eon Trotsky, "Statement on the Publication of Secret T</w:t>
      </w:r>
      <w:r w:rsidRPr="00EF1E75">
        <w:rPr>
          <w:rFonts w:ascii="Helvetica" w:hAnsi="Helvetica" w:cs="Arial"/>
          <w:szCs w:val="26"/>
          <w:u w:color="0025E5"/>
        </w:rPr>
        <w:t>reaties</w:t>
      </w:r>
      <w:r w:rsidR="0008475F" w:rsidRPr="00EF1E75">
        <w:rPr>
          <w:rFonts w:ascii="Helvetica" w:hAnsi="Helvetica" w:cs="Arial"/>
          <w:szCs w:val="26"/>
          <w:u w:color="0025E5"/>
        </w:rPr>
        <w:t>” (</w:t>
      </w:r>
      <w:r w:rsidRPr="00EF1E75">
        <w:rPr>
          <w:rFonts w:ascii="Helvetica" w:hAnsi="Helvetica" w:cs="Arial"/>
          <w:szCs w:val="26"/>
          <w:u w:color="0025E5"/>
        </w:rPr>
        <w:t>1917</w:t>
      </w:r>
      <w:r w:rsidR="0008475F" w:rsidRPr="00EF1E75">
        <w:rPr>
          <w:rFonts w:ascii="Helvetica" w:hAnsi="Helvetica" w:cs="Arial"/>
          <w:szCs w:val="26"/>
          <w:u w:color="0025E5"/>
        </w:rPr>
        <w:t>);</w:t>
      </w:r>
      <w:r w:rsidRPr="00EF1E75">
        <w:rPr>
          <w:rFonts w:ascii="Helvetica" w:hAnsi="Helvetica" w:cs="Arial"/>
          <w:szCs w:val="26"/>
          <w:u w:color="0025E5"/>
        </w:rPr>
        <w:t xml:space="preserve"> Yuri Chernyakov, "The Publication of Tsarist Russia's Secret Treaties," </w:t>
      </w:r>
      <w:r w:rsidRPr="00EF1E75">
        <w:rPr>
          <w:rFonts w:ascii="Helvetica" w:hAnsi="Helvetica" w:cs="Arial"/>
          <w:szCs w:val="26"/>
          <w:u w:val="single" w:color="0025E5"/>
        </w:rPr>
        <w:t>International Affairs</w:t>
      </w:r>
      <w:r w:rsidR="0008475F" w:rsidRPr="00EF1E75">
        <w:rPr>
          <w:rFonts w:ascii="Helvetica" w:hAnsi="Helvetica" w:cs="Arial"/>
          <w:szCs w:val="26"/>
          <w:u w:color="0025E5"/>
        </w:rPr>
        <w:t>, 33 (</w:t>
      </w:r>
      <w:r w:rsidRPr="00EF1E75">
        <w:rPr>
          <w:rFonts w:ascii="Helvetica" w:hAnsi="Helvetica" w:cs="Arial"/>
          <w:szCs w:val="26"/>
          <w:u w:color="0025E5"/>
        </w:rPr>
        <w:t>1987</w:t>
      </w:r>
      <w:r w:rsidR="0008475F" w:rsidRPr="00EF1E75">
        <w:rPr>
          <w:rFonts w:ascii="Helvetica" w:hAnsi="Helvetica" w:cs="Arial"/>
          <w:szCs w:val="26"/>
          <w:u w:color="0025E5"/>
        </w:rPr>
        <w:t>)</w:t>
      </w:r>
      <w:r w:rsidRPr="00EF1E75">
        <w:rPr>
          <w:rFonts w:ascii="Helvetica" w:hAnsi="Helvetica" w:cs="Arial"/>
          <w:szCs w:val="26"/>
          <w:u w:color="0025E5"/>
        </w:rPr>
        <w:t>, 51-57</w:t>
      </w:r>
      <w:r w:rsidR="0008475F" w:rsidRPr="00EF1E75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</w:t>
      </w:r>
      <w:r w:rsidR="000406FD" w:rsidRPr="00EF1E75">
        <w:rPr>
          <w:rFonts w:ascii="Helvetica" w:hAnsi="Helvetica"/>
        </w:rPr>
        <w:t xml:space="preserve">Joseph R. Hayden, </w:t>
      </w:r>
      <w:r w:rsidR="000406FD" w:rsidRPr="00EF1E75">
        <w:rPr>
          <w:rFonts w:ascii="Helvetica" w:hAnsi="Helvetica"/>
          <w:u w:val="single"/>
        </w:rPr>
        <w:t>Negotiating in the Press: American Journalism and Diplomacy, 1918-1919</w:t>
      </w:r>
      <w:r w:rsidR="000406FD" w:rsidRPr="00EF1E75">
        <w:rPr>
          <w:rFonts w:ascii="Helvetica" w:hAnsi="Helvetica"/>
        </w:rPr>
        <w:t xml:space="preserve"> (2010); </w:t>
      </w:r>
      <w:r w:rsidRPr="00EF1E75">
        <w:rPr>
          <w:rFonts w:ascii="Helvetica" w:hAnsi="Helvetica"/>
          <w:szCs w:val="22"/>
        </w:rPr>
        <w:t xml:space="preserve">Ernest Freeberg, </w:t>
      </w:r>
      <w:r w:rsidRPr="00EF1E75">
        <w:rPr>
          <w:rFonts w:ascii="Helvetica" w:hAnsi="Helvetica"/>
          <w:szCs w:val="22"/>
          <w:u w:val="single"/>
        </w:rPr>
        <w:t>Democracy’s Prisoner: Eugene V. Debs, the Great War, and the Right to Dissent</w:t>
      </w:r>
      <w:r w:rsidRPr="00EF1E75">
        <w:rPr>
          <w:rFonts w:ascii="Helvetica" w:hAnsi="Helvetica"/>
          <w:szCs w:val="22"/>
        </w:rPr>
        <w:t xml:space="preserve"> (2008); </w:t>
      </w:r>
      <w:r w:rsidRPr="00EF1E75">
        <w:rPr>
          <w:rFonts w:ascii="Helvetica" w:hAnsi="Helvetica"/>
        </w:rPr>
        <w:t xml:space="preserve">J. Michael Hogan, </w:t>
      </w:r>
      <w:r w:rsidRPr="00EF1E75">
        <w:rPr>
          <w:rFonts w:ascii="Helvetica" w:hAnsi="Helvetica"/>
          <w:u w:val="single"/>
        </w:rPr>
        <w:t>Woodrow Wilson’s Western Tour: Rhetoric, Public Opinion, and the League of Nations</w:t>
      </w:r>
      <w:r w:rsidRPr="00EF1E75">
        <w:rPr>
          <w:rFonts w:ascii="Helvetica" w:hAnsi="Helvetica"/>
        </w:rPr>
        <w:t xml:space="preserve"> (2006)</w:t>
      </w:r>
      <w:r w:rsidR="006B345E" w:rsidRPr="00EF1E75">
        <w:rPr>
          <w:rFonts w:ascii="Helvetica" w:hAnsi="Helvetica"/>
        </w:rPr>
        <w:t xml:space="preserve">; Jill Hills, </w:t>
      </w:r>
      <w:r w:rsidR="006B345E" w:rsidRPr="00EF1E75">
        <w:rPr>
          <w:rFonts w:ascii="Helvetica" w:hAnsi="Helvetica"/>
          <w:u w:val="single"/>
        </w:rPr>
        <w:t xml:space="preserve">The Struggle for Control of Global Communications: The Formative Century </w:t>
      </w:r>
      <w:r w:rsidR="006B345E" w:rsidRPr="00EF1E75">
        <w:rPr>
          <w:rFonts w:ascii="Helvetica" w:hAnsi="Helvetica"/>
        </w:rPr>
        <w:t>(2002)</w:t>
      </w:r>
      <w:r w:rsidRPr="00EF1E75">
        <w:rPr>
          <w:rFonts w:ascii="Helvetica" w:hAnsi="Helvetica"/>
        </w:rPr>
        <w:t>.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b/>
          <w:u w:val="single"/>
        </w:rPr>
        <w:t>UNIT 3:  FROM GLOBAL CRISIS</w:t>
      </w:r>
      <w:r w:rsidR="008A326C">
        <w:rPr>
          <w:rFonts w:ascii="Helvetica" w:hAnsi="Helvetica"/>
          <w:b/>
          <w:u w:val="single"/>
        </w:rPr>
        <w:t xml:space="preserve"> TO</w:t>
      </w:r>
      <w:r w:rsidRPr="00EF1E75">
        <w:rPr>
          <w:rFonts w:ascii="Helvetica" w:hAnsi="Helvetica"/>
          <w:b/>
          <w:u w:val="single"/>
        </w:rPr>
        <w:t xml:space="preserve"> </w:t>
      </w:r>
      <w:r w:rsidR="008A326C">
        <w:rPr>
          <w:rFonts w:ascii="Helvetica" w:hAnsi="Helvetica"/>
          <w:b/>
          <w:u w:val="single"/>
        </w:rPr>
        <w:t xml:space="preserve">THE </w:t>
      </w:r>
      <w:r w:rsidRPr="00EF1E75">
        <w:rPr>
          <w:rFonts w:ascii="Helvetica" w:hAnsi="Helvetica"/>
          <w:b/>
          <w:u w:val="single"/>
        </w:rPr>
        <w:t>COLD WAR</w:t>
      </w:r>
      <w:r w:rsidR="008A326C">
        <w:rPr>
          <w:rFonts w:ascii="Helvetica" w:hAnsi="Helvetica"/>
          <w:b/>
          <w:u w:val="single"/>
        </w:rPr>
        <w:t xml:space="preserve"> AND BEYOND</w:t>
      </w:r>
      <w:r w:rsidRPr="00EF1E75">
        <w:rPr>
          <w:rFonts w:ascii="Helvetica" w:hAnsi="Helvetica"/>
          <w:b/>
          <w:u w:val="single"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b/>
        </w:rPr>
        <w:t xml:space="preserve">Week </w:t>
      </w:r>
      <w:r w:rsidR="0008475F" w:rsidRPr="00EF1E75">
        <w:rPr>
          <w:rFonts w:ascii="Helvetica" w:hAnsi="Helvetica"/>
          <w:b/>
        </w:rPr>
        <w:t>9</w:t>
      </w:r>
      <w:r w:rsidRPr="00EF1E75">
        <w:rPr>
          <w:rFonts w:ascii="Helvetica" w:hAnsi="Helvetica"/>
          <w:b/>
        </w:rPr>
        <w:t>:  The Nazi Communications Empire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6B345E">
      <w:pPr>
        <w:widowControl w:val="0"/>
        <w:autoSpaceDE w:val="0"/>
        <w:autoSpaceDN w:val="0"/>
        <w:adjustRightInd w:val="0"/>
        <w:spacing w:after="80"/>
        <w:rPr>
          <w:rFonts w:ascii="Helvetica" w:hAnsi="Helvetica" w:cs="Georgia"/>
          <w:color w:val="222F35"/>
          <w:szCs w:val="56"/>
          <w:lang w:eastAsia="en-US"/>
        </w:rPr>
      </w:pPr>
      <w:r w:rsidRPr="00EF1E75">
        <w:rPr>
          <w:rFonts w:ascii="Helvetica" w:hAnsi="Helvetica"/>
        </w:rPr>
        <w:t>Required: Horst J. P.</w:t>
      </w:r>
      <w:r w:rsidR="0008475F" w:rsidRPr="00EF1E75">
        <w:rPr>
          <w:rFonts w:ascii="Helvetica" w:hAnsi="Helvetica"/>
        </w:rPr>
        <w:t xml:space="preserve"> Bergmeier and Rainer E. Lotz,</w:t>
      </w:r>
      <w:r w:rsidR="006B345E" w:rsidRPr="00EF1E75">
        <w:rPr>
          <w:rFonts w:ascii="Helvetica" w:hAnsi="Helvetica"/>
        </w:rPr>
        <w:t xml:space="preserve"> </w:t>
      </w:r>
      <w:r w:rsidR="0008475F" w:rsidRPr="00EF1E75">
        <w:rPr>
          <w:rFonts w:ascii="Helvetica" w:hAnsi="Helvetica" w:cs="Georgia"/>
          <w:u w:val="single"/>
          <w:lang w:eastAsia="en-US"/>
        </w:rPr>
        <w:t>Hitler's Airwaves:</w:t>
      </w:r>
      <w:r w:rsidRPr="00EF1E75">
        <w:rPr>
          <w:rFonts w:ascii="Helvetica" w:hAnsi="Helvetica" w:cs="Georgia"/>
          <w:u w:val="single"/>
          <w:lang w:eastAsia="en-US"/>
        </w:rPr>
        <w:t xml:space="preserve"> The Inside Story of Nazi Radio Broadcasting and Propaganda Swing</w:t>
      </w:r>
      <w:r w:rsidRPr="00EF1E75">
        <w:rPr>
          <w:rFonts w:ascii="Helvetica" w:hAnsi="Helvetica" w:cs="Georgia"/>
          <w:lang w:eastAsia="en-US"/>
        </w:rPr>
        <w:t xml:space="preserve"> (1997</w:t>
      </w:r>
      <w:r w:rsidR="006B345E" w:rsidRPr="00EF1E75">
        <w:rPr>
          <w:rFonts w:ascii="Helvetica" w:hAnsi="Helvetica" w:cs="Georgia"/>
          <w:lang w:eastAsia="en-US"/>
        </w:rPr>
        <w:t xml:space="preserve">); </w:t>
      </w:r>
      <w:r w:rsidRPr="00EF1E75">
        <w:rPr>
          <w:rFonts w:ascii="Helvetica" w:hAnsi="Helvetica"/>
        </w:rPr>
        <w:t>Benjamin Martin, “European Culture as Soft Power: How Nazi Germany Rearranged the As</w:t>
      </w:r>
      <w:r w:rsidR="006B345E" w:rsidRPr="00EF1E75">
        <w:rPr>
          <w:rFonts w:ascii="Helvetica" w:hAnsi="Helvetica"/>
        </w:rPr>
        <w:t xml:space="preserve">signment of Literary Capital,” forthcoming; </w:t>
      </w:r>
      <w:r w:rsidRPr="00EF1E75">
        <w:rPr>
          <w:rFonts w:ascii="Helvetica" w:hAnsi="Helvetica" w:cs="Cambria"/>
          <w:color w:val="1A1A1A"/>
          <w:szCs w:val="28"/>
          <w:lang w:eastAsia="en-US"/>
        </w:rPr>
        <w:t xml:space="preserve">“Text of Pius XII’s Christmas Message Broadcast from Pope to the World,” </w:t>
      </w:r>
      <w:r w:rsidRPr="00EF1E75">
        <w:rPr>
          <w:rFonts w:ascii="Helvetica" w:hAnsi="Helvetica" w:cs="Cambria"/>
          <w:iCs/>
          <w:color w:val="1A1A1A"/>
          <w:szCs w:val="28"/>
          <w:u w:val="single"/>
          <w:lang w:eastAsia="en-US"/>
        </w:rPr>
        <w:t>New York Times</w:t>
      </w:r>
      <w:r w:rsidR="006B345E" w:rsidRPr="00EF1E75">
        <w:rPr>
          <w:rFonts w:ascii="Helvetica" w:hAnsi="Helvetica" w:cs="Cambria"/>
          <w:i/>
          <w:iCs/>
          <w:color w:val="1A1A1A"/>
          <w:szCs w:val="28"/>
          <w:lang w:eastAsia="en-US"/>
        </w:rPr>
        <w:t xml:space="preserve">, </w:t>
      </w:r>
      <w:r w:rsidR="006B345E" w:rsidRPr="00EF1E75">
        <w:rPr>
          <w:rFonts w:ascii="Helvetica" w:hAnsi="Helvetica" w:cs="Cambria"/>
          <w:color w:val="1A1A1A"/>
          <w:szCs w:val="28"/>
          <w:lang w:eastAsia="en-US"/>
        </w:rPr>
        <w:t>Dec. 25, 1942</w:t>
      </w:r>
      <w:r w:rsidRPr="00EF1E75">
        <w:rPr>
          <w:rFonts w:ascii="Helvetica" w:hAnsi="Helvetica" w:cs="Cambria"/>
          <w:color w:val="1A1A1A"/>
          <w:szCs w:val="28"/>
          <w:lang w:eastAsia="en-US"/>
        </w:rPr>
        <w:t>;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 xml:space="preserve">  “The Pope’s Verdict,” </w:t>
      </w:r>
      <w:r w:rsidRPr="00EF1E75">
        <w:rPr>
          <w:rFonts w:ascii="Helvetica" w:hAnsi="Helvetica" w:cs="Cambria"/>
          <w:iCs/>
          <w:color w:val="1A1A1A"/>
          <w:szCs w:val="26"/>
          <w:u w:val="single"/>
          <w:lang w:eastAsia="en-US"/>
        </w:rPr>
        <w:t>New York Times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 xml:space="preserve">, 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>Dec.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 xml:space="preserve"> 25, 1942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 xml:space="preserve">; “The Pope Speaks,” </w:t>
      </w:r>
      <w:r w:rsidRPr="00EF1E75">
        <w:rPr>
          <w:rFonts w:ascii="Helvetica" w:hAnsi="Helvetica" w:cs="Cambria"/>
          <w:iCs/>
          <w:color w:val="1A1A1A"/>
          <w:szCs w:val="26"/>
          <w:u w:val="single"/>
          <w:lang w:eastAsia="en-US"/>
        </w:rPr>
        <w:t>New York Times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 xml:space="preserve">, 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 xml:space="preserve">Dec. 27, 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>1942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>.</w:t>
      </w:r>
    </w:p>
    <w:p w:rsidR="00CC4A82" w:rsidRPr="00EF1E75" w:rsidRDefault="00CC4A82" w:rsidP="00CC4A82">
      <w:pPr>
        <w:ind w:right="-360"/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szCs w:val="20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Nicholas J. Cull, </w:t>
      </w:r>
      <w:r w:rsidRPr="00EF1E75">
        <w:rPr>
          <w:rFonts w:ascii="Helvetica" w:hAnsi="Helvetica"/>
          <w:u w:val="single"/>
        </w:rPr>
        <w:t>Selling War: The British Propaganda Campaign against American ‘Neutrality’ in World War II</w:t>
      </w:r>
      <w:r w:rsidRPr="00EF1E75">
        <w:rPr>
          <w:rFonts w:ascii="Helvetica" w:hAnsi="Helvetica"/>
        </w:rPr>
        <w:t xml:space="preserve"> (1995); Peter D’Agostino, </w:t>
      </w:r>
      <w:r w:rsidRPr="00EF1E75">
        <w:rPr>
          <w:rFonts w:ascii="Helvetica" w:hAnsi="Helvetica"/>
          <w:u w:val="single"/>
        </w:rPr>
        <w:t>Rome in America: Transnational Catholic Ideology from the Risorgimento to Fascism</w:t>
      </w:r>
      <w:r w:rsidRPr="00EF1E75">
        <w:rPr>
          <w:rFonts w:ascii="Helvetica" w:hAnsi="Helvetica"/>
        </w:rPr>
        <w:t xml:space="preserve"> (2004)</w:t>
      </w:r>
      <w:r w:rsidR="00A63532">
        <w:rPr>
          <w:rFonts w:ascii="Helvetica" w:hAnsi="Helvetica"/>
        </w:rPr>
        <w:t>;</w:t>
      </w:r>
      <w:r w:rsidRPr="00EF1E75">
        <w:rPr>
          <w:rFonts w:ascii="Helvetica" w:hAnsi="Helvetica"/>
        </w:rPr>
        <w:t xml:space="preserve"> </w:t>
      </w:r>
      <w:r w:rsidRPr="00EF1E75">
        <w:rPr>
          <w:rFonts w:ascii="Helvetica" w:hAnsi="Helvetica"/>
          <w:color w:val="000000"/>
        </w:rPr>
        <w:t xml:space="preserve">Daqing Yang, </w:t>
      </w:r>
      <w:r w:rsidRPr="00EF1E75">
        <w:rPr>
          <w:rFonts w:ascii="Helvetica" w:hAnsi="Helvetica"/>
          <w:color w:val="000000"/>
          <w:u w:val="single"/>
        </w:rPr>
        <w:t>Technology of Empire: Telecommunications and Japanese Expansion in Asia, 1883-1945</w:t>
      </w:r>
      <w:r w:rsidRPr="00EF1E75">
        <w:rPr>
          <w:rFonts w:ascii="Helvetica" w:hAnsi="Helvetica"/>
          <w:color w:val="000000"/>
        </w:rPr>
        <w:t xml:space="preserve"> (2010).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6B345E" w:rsidRPr="00EF1E75">
        <w:rPr>
          <w:rFonts w:ascii="Helvetica" w:hAnsi="Helvetica"/>
          <w:b/>
        </w:rPr>
        <w:t>10</w:t>
      </w:r>
      <w:r w:rsidRPr="00EF1E75">
        <w:rPr>
          <w:rFonts w:ascii="Helvetica" w:hAnsi="Helvetica"/>
          <w:b/>
        </w:rPr>
        <w:t>:  Americanization and the Cold War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0025E5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Victoria de </w:t>
      </w:r>
      <w:r w:rsidRPr="00EF1E75">
        <w:rPr>
          <w:rFonts w:ascii="Helvetica" w:hAnsi="Helvetica"/>
          <w:color w:val="000000"/>
        </w:rPr>
        <w:t xml:space="preserve">De Grazia, </w:t>
      </w:r>
      <w:r w:rsidRPr="00EF1E75">
        <w:rPr>
          <w:rFonts w:ascii="Helvetica" w:hAnsi="Helvetica"/>
          <w:color w:val="000000"/>
          <w:u w:val="single"/>
        </w:rPr>
        <w:t>Irresistible Empire: America’s Advance Through Twentieth-Century Europe</w:t>
      </w:r>
      <w:r w:rsidRPr="00EF1E75">
        <w:rPr>
          <w:rFonts w:ascii="Helvetica" w:hAnsi="Helvetica"/>
          <w:color w:val="000000"/>
        </w:rPr>
        <w:t xml:space="preserve"> (2005)</w:t>
      </w:r>
      <w:r w:rsidR="006B345E" w:rsidRPr="00EF1E75">
        <w:rPr>
          <w:rFonts w:ascii="Helvetica" w:hAnsi="Helvetica"/>
          <w:color w:val="000000"/>
        </w:rPr>
        <w:t xml:space="preserve">; </w:t>
      </w:r>
      <w:r w:rsidRPr="00EF1E75">
        <w:rPr>
          <w:rFonts w:ascii="Helvetica" w:hAnsi="Helvetica" w:cs="Arial"/>
          <w:szCs w:val="26"/>
          <w:u w:color="0025E5"/>
        </w:rPr>
        <w:t>Harry S. Truman, "Statement by the President Upon Signing Order Concerning Government Information Programs," Aug. 31, 1945</w:t>
      </w:r>
      <w:r w:rsidR="006B345E" w:rsidRPr="00EF1E75">
        <w:rPr>
          <w:rFonts w:ascii="Helvetica" w:hAnsi="Helvetica" w:cs="Arial"/>
          <w:szCs w:val="26"/>
          <w:u w:color="0025E5"/>
        </w:rPr>
        <w:t xml:space="preserve">; </w:t>
      </w:r>
      <w:r w:rsidRPr="00EF1E75">
        <w:rPr>
          <w:rFonts w:ascii="Helvetica" w:hAnsi="Helvetica" w:cs="Arial"/>
          <w:szCs w:val="26"/>
          <w:u w:color="0025E5"/>
        </w:rPr>
        <w:t>Marshall Plan Films:  "Guns</w:t>
      </w:r>
      <w:r w:rsidR="006B345E" w:rsidRPr="00EF1E75">
        <w:rPr>
          <w:rFonts w:ascii="Helvetica" w:hAnsi="Helvetica" w:cs="Arial"/>
          <w:szCs w:val="26"/>
          <w:u w:color="0025E5"/>
        </w:rPr>
        <w:t xml:space="preserve"> for Gaetano," "Story of Koula"; </w:t>
      </w:r>
      <w:r w:rsidRPr="00EF1E75">
        <w:rPr>
          <w:rFonts w:ascii="Helvetica" w:hAnsi="Helvetica" w:cs="Arial"/>
          <w:szCs w:val="26"/>
          <w:u w:color="0025E5"/>
        </w:rPr>
        <w:t xml:space="preserve">Harold Lasswell, </w:t>
      </w:r>
      <w:r w:rsidR="006B345E" w:rsidRPr="00EF1E75">
        <w:rPr>
          <w:rFonts w:ascii="Helvetica" w:hAnsi="Helvetica" w:cs="Arial"/>
          <w:szCs w:val="26"/>
          <w:u w:color="0025E5"/>
        </w:rPr>
        <w:t xml:space="preserve">"The </w:t>
      </w:r>
      <w:r w:rsidR="00A63532">
        <w:rPr>
          <w:rFonts w:ascii="Helvetica" w:hAnsi="Helvetica" w:cs="Arial"/>
          <w:szCs w:val="26"/>
          <w:u w:color="0025E5"/>
        </w:rPr>
        <w:t>S</w:t>
      </w:r>
      <w:r w:rsidR="006B345E" w:rsidRPr="00EF1E75">
        <w:rPr>
          <w:rFonts w:ascii="Helvetica" w:hAnsi="Helvetica" w:cs="Arial"/>
          <w:szCs w:val="26"/>
          <w:u w:color="0025E5"/>
        </w:rPr>
        <w:t xml:space="preserve">trategy of Soviet Propaganda” and </w:t>
      </w:r>
      <w:r w:rsidRPr="00EF1E75">
        <w:rPr>
          <w:rFonts w:ascii="Helvetica" w:hAnsi="Helvetica" w:cs="Arial"/>
          <w:szCs w:val="26"/>
          <w:u w:color="0025E5"/>
        </w:rPr>
        <w:t>"Political and Psychological Warfare," in D</w:t>
      </w:r>
      <w:r w:rsidR="006B345E" w:rsidRPr="00EF1E75">
        <w:rPr>
          <w:rFonts w:ascii="Helvetica" w:hAnsi="Helvetica" w:cs="Arial"/>
          <w:szCs w:val="26"/>
          <w:u w:color="0025E5"/>
        </w:rPr>
        <w:t xml:space="preserve">aniel </w:t>
      </w:r>
      <w:r w:rsidRPr="00EF1E75">
        <w:rPr>
          <w:rFonts w:ascii="Helvetica" w:hAnsi="Helvetica" w:cs="Arial"/>
          <w:szCs w:val="26"/>
          <w:u w:color="0025E5"/>
        </w:rPr>
        <w:t>Lerner,</w:t>
      </w:r>
      <w:r w:rsidR="00082840">
        <w:rPr>
          <w:rFonts w:ascii="Helvetica" w:hAnsi="Helvetica" w:cs="Arial"/>
          <w:szCs w:val="26"/>
          <w:u w:color="0025E5"/>
        </w:rPr>
        <w:t xml:space="preserve"> ed.,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Pr="00EF1E75">
        <w:rPr>
          <w:rFonts w:ascii="Helvetica" w:hAnsi="Helvetica" w:cs="Arial"/>
          <w:szCs w:val="26"/>
          <w:u w:val="single" w:color="0025E5"/>
        </w:rPr>
        <w:t>Propaganda in War and Crisis</w:t>
      </w:r>
      <w:r w:rsidR="006B345E" w:rsidRPr="008A326C">
        <w:rPr>
          <w:rFonts w:ascii="Helvetica" w:hAnsi="Helvetica" w:cs="Arial"/>
          <w:szCs w:val="26"/>
          <w:u w:color="0025E5"/>
        </w:rPr>
        <w:t xml:space="preserve"> </w:t>
      </w:r>
      <w:r w:rsidR="006B345E" w:rsidRPr="00EF1E75">
        <w:rPr>
          <w:rFonts w:ascii="Helvetica" w:hAnsi="Helvetica" w:cs="Arial"/>
          <w:szCs w:val="26"/>
          <w:u w:color="0025E5"/>
        </w:rPr>
        <w:t>(</w:t>
      </w:r>
      <w:r w:rsidRPr="00EF1E75">
        <w:rPr>
          <w:rFonts w:ascii="Helvetica" w:hAnsi="Helvetica" w:cs="Arial"/>
          <w:szCs w:val="26"/>
          <w:u w:color="0025E5"/>
        </w:rPr>
        <w:t>1951</w:t>
      </w:r>
      <w:r w:rsidR="006B345E" w:rsidRPr="00EF1E75">
        <w:rPr>
          <w:rFonts w:ascii="Helvetica" w:hAnsi="Helvetica" w:cs="Arial"/>
          <w:szCs w:val="26"/>
          <w:u w:color="0025E5"/>
        </w:rPr>
        <w:t>), 26-38, 261-66</w:t>
      </w:r>
      <w:r w:rsidRPr="00EF1E75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  <w:color w:val="000000"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  <w:color w:val="000000"/>
          <w:u w:val="single"/>
        </w:rPr>
        <w:t>Recommended</w:t>
      </w:r>
      <w:r w:rsidRPr="00EF1E75">
        <w:rPr>
          <w:rFonts w:ascii="Helvetica" w:hAnsi="Helvetica"/>
          <w:color w:val="000000"/>
        </w:rPr>
        <w:t xml:space="preserve">: </w:t>
      </w:r>
      <w:r w:rsidRPr="00EF1E75">
        <w:rPr>
          <w:rFonts w:ascii="Helvetica" w:hAnsi="Helvetica"/>
        </w:rPr>
        <w:t xml:space="preserve">Nicholas J. Cull, </w:t>
      </w:r>
      <w:r w:rsidRPr="00EF1E75">
        <w:rPr>
          <w:rFonts w:ascii="Helvetica" w:hAnsi="Helvetica"/>
          <w:u w:val="single"/>
        </w:rPr>
        <w:t>The Cold War and the United States Information Agency: American Propaganda and Public Diplomacy, 1945-1989</w:t>
      </w:r>
      <w:r w:rsidR="006B345E" w:rsidRPr="00EF1E75">
        <w:rPr>
          <w:rFonts w:ascii="Helvetica" w:hAnsi="Helvetica"/>
        </w:rPr>
        <w:t xml:space="preserve"> (2008); </w:t>
      </w:r>
      <w:r w:rsidRPr="00EF1E75">
        <w:rPr>
          <w:rFonts w:ascii="Helvetica" w:hAnsi="Helvetica"/>
        </w:rPr>
        <w:t xml:space="preserve">Walter L. Hixson, </w:t>
      </w:r>
      <w:r w:rsidRPr="00EF1E75">
        <w:rPr>
          <w:rFonts w:ascii="Helvetica" w:hAnsi="Helvetica"/>
          <w:u w:val="single"/>
        </w:rPr>
        <w:t>Parting the Curtain: Propaganda, Culture, and the Cold War, 1945-1961</w:t>
      </w:r>
      <w:r w:rsidR="006B345E" w:rsidRPr="00EF1E75">
        <w:rPr>
          <w:rFonts w:ascii="Helvetica" w:hAnsi="Helvetica"/>
        </w:rPr>
        <w:t xml:space="preserve"> (1998); </w:t>
      </w:r>
      <w:r w:rsidRPr="00EF1E75">
        <w:rPr>
          <w:rFonts w:ascii="Helvetica" w:hAnsi="Helvetica"/>
        </w:rPr>
        <w:t xml:space="preserve">James Schwoch, </w:t>
      </w:r>
      <w:r w:rsidRPr="00EF1E75">
        <w:rPr>
          <w:rFonts w:ascii="Helvetica" w:hAnsi="Helvetica"/>
          <w:u w:val="single"/>
        </w:rPr>
        <w:t>Global TV: New Media and the Cold War, 1946-69</w:t>
      </w:r>
      <w:r w:rsidRPr="00EF1E75">
        <w:rPr>
          <w:rFonts w:ascii="Helvetica" w:hAnsi="Helvetica"/>
        </w:rPr>
        <w:t xml:space="preserve"> (2009</w:t>
      </w:r>
      <w:r w:rsidR="006B345E" w:rsidRPr="00EF1E75">
        <w:rPr>
          <w:rFonts w:ascii="Helvetica" w:hAnsi="Helvetica"/>
        </w:rPr>
        <w:t>).</w:t>
      </w: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0025E5"/>
        </w:rPr>
      </w:pPr>
      <w:r w:rsidRPr="00EF1E75">
        <w:rPr>
          <w:rFonts w:ascii="Helvetica" w:hAnsi="Helvetica" w:cs="Arial"/>
          <w:color w:val="262626"/>
          <w:szCs w:val="26"/>
        </w:rPr>
        <w:t> </w:t>
      </w:r>
    </w:p>
    <w:p w:rsidR="008A326C" w:rsidRDefault="008A326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1</w:t>
      </w:r>
      <w:r w:rsidR="006B345E" w:rsidRPr="00EF1E75">
        <w:rPr>
          <w:rFonts w:ascii="Helvetica" w:hAnsi="Helvetica"/>
          <w:b/>
        </w:rPr>
        <w:t>1</w:t>
      </w:r>
      <w:r w:rsidRPr="00EF1E75">
        <w:rPr>
          <w:rFonts w:ascii="Helvetica" w:hAnsi="Helvetica"/>
          <w:b/>
        </w:rPr>
        <w:t>: Modernization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</w:t>
      </w:r>
      <w:r w:rsidR="00452936" w:rsidRPr="00EF1E75">
        <w:rPr>
          <w:rFonts w:ascii="Helvetica" w:hAnsi="Helvetica"/>
        </w:rPr>
        <w:t xml:space="preserve">Daniel Ekbladh, </w:t>
      </w:r>
      <w:r w:rsidR="00452936" w:rsidRPr="00EF1E75">
        <w:rPr>
          <w:rFonts w:ascii="Helvetica" w:hAnsi="Helvetica"/>
          <w:u w:val="single"/>
        </w:rPr>
        <w:t>The Great American Mission Movement:  Modernization and the Construction of an American World Order</w:t>
      </w:r>
      <w:r w:rsidR="00452936" w:rsidRPr="00EF1E75">
        <w:rPr>
          <w:rFonts w:ascii="Helvetica" w:hAnsi="Helvetica"/>
        </w:rPr>
        <w:t xml:space="preserve"> (2011).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Nils Gilman, </w:t>
      </w:r>
      <w:r w:rsidRPr="00EF1E75">
        <w:rPr>
          <w:rFonts w:ascii="Helvetica" w:hAnsi="Helvetica"/>
          <w:u w:val="single"/>
        </w:rPr>
        <w:t>Mandarins of the Future: Modernization Theory in Cold War America</w:t>
      </w:r>
      <w:r w:rsidRPr="00EF1E75">
        <w:rPr>
          <w:rFonts w:ascii="Helvetica" w:hAnsi="Helvetica"/>
        </w:rPr>
        <w:t xml:space="preserve"> (2003); </w:t>
      </w:r>
      <w:r w:rsidR="000406FD" w:rsidRPr="00EF1E75">
        <w:rPr>
          <w:rFonts w:ascii="Helvetica" w:hAnsi="Helvetica"/>
        </w:rPr>
        <w:t xml:space="preserve">Hemant Shah, </w:t>
      </w:r>
      <w:r w:rsidR="000406FD" w:rsidRPr="00EF1E75">
        <w:rPr>
          <w:rFonts w:ascii="Helvetica" w:hAnsi="Helvetica"/>
          <w:u w:val="single"/>
        </w:rPr>
        <w:t>The Production of Modernization: Daniel Lerner, Mass Media, and the Passing of Traditional Society</w:t>
      </w:r>
      <w:r w:rsidR="000406FD">
        <w:rPr>
          <w:rFonts w:ascii="Helvetica" w:hAnsi="Helvetica"/>
        </w:rPr>
        <w:t xml:space="preserve"> (2011); </w:t>
      </w:r>
      <w:r w:rsidR="006B345E" w:rsidRPr="00EF1E75">
        <w:rPr>
          <w:rFonts w:ascii="Helvetica" w:hAnsi="Helvetica"/>
        </w:rPr>
        <w:t xml:space="preserve">David Engerman, </w:t>
      </w:r>
      <w:r w:rsidR="006B345E" w:rsidRPr="00EF1E75">
        <w:rPr>
          <w:rFonts w:ascii="Helvetica" w:hAnsi="Helvetica"/>
          <w:u w:val="single"/>
        </w:rPr>
        <w:t>Know Your Enemy: The Rise and Fall of America's Soviet Experts</w:t>
      </w:r>
      <w:r w:rsidR="006B345E" w:rsidRPr="00EF1E75">
        <w:rPr>
          <w:rFonts w:ascii="Helvetica" w:hAnsi="Helvetica"/>
        </w:rPr>
        <w:t xml:space="preserve"> (2009)</w:t>
      </w:r>
      <w:r w:rsidR="00452936" w:rsidRPr="00EF1E75">
        <w:rPr>
          <w:rFonts w:ascii="Helvetica" w:hAnsi="Helvetica"/>
        </w:rPr>
        <w:t xml:space="preserve">; Emily McAnary, </w:t>
      </w:r>
      <w:r w:rsidR="00452936" w:rsidRPr="00EF1E75">
        <w:rPr>
          <w:rFonts w:ascii="Helvetica" w:hAnsi="Helvetica"/>
          <w:u w:val="single"/>
        </w:rPr>
        <w:t>Saving the World: A Brief History of Communication for Development and Social Change</w:t>
      </w:r>
      <w:r w:rsidR="00452936" w:rsidRPr="00EF1E75">
        <w:rPr>
          <w:rFonts w:ascii="Helvetica" w:hAnsi="Helvetica"/>
        </w:rPr>
        <w:t xml:space="preserve"> (2012)</w:t>
      </w:r>
      <w:r w:rsidR="00EC1E3E" w:rsidRPr="00EF1E75">
        <w:rPr>
          <w:rFonts w:ascii="Helvetica" w:hAnsi="Helvetica"/>
        </w:rPr>
        <w:t xml:space="preserve">; Matthew Connelly, </w:t>
      </w:r>
      <w:r w:rsidR="00EC1E3E" w:rsidRPr="00EF1E75">
        <w:rPr>
          <w:rFonts w:ascii="Helvetica" w:hAnsi="Helvetica"/>
          <w:color w:val="000000"/>
          <w:u w:val="single"/>
        </w:rPr>
        <w:t>A Diplomatic Revolution: Algeria’s Fight for Independence and the Origins of the Post-Cold War Era</w:t>
      </w:r>
      <w:r w:rsidR="00EC1E3E" w:rsidRPr="00EF1E75">
        <w:rPr>
          <w:rFonts w:ascii="Helvetica" w:hAnsi="Helvetica"/>
          <w:color w:val="000000"/>
        </w:rPr>
        <w:t xml:space="preserve"> (2001).</w:t>
      </w:r>
    </w:p>
    <w:tbl>
      <w:tblPr>
        <w:tblW w:w="98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CC4A82" w:rsidRPr="00EF1E75">
        <w:tc>
          <w:tcPr>
            <w:tcW w:w="9846" w:type="dxa"/>
            <w:tcMar>
              <w:top w:w="140" w:type="nil"/>
            </w:tcMar>
          </w:tcPr>
          <w:p w:rsidR="00CC4A82" w:rsidRPr="00EF1E75" w:rsidRDefault="00CC4A82" w:rsidP="00200602">
            <w:pPr>
              <w:rPr>
                <w:rFonts w:ascii="Helvetica" w:hAnsi="Helvetica"/>
                <w:color w:val="000000"/>
              </w:rPr>
            </w:pPr>
          </w:p>
        </w:tc>
      </w:tr>
    </w:tbl>
    <w:p w:rsidR="00CC4A82" w:rsidRPr="00EF1E75" w:rsidRDefault="00CC4A82" w:rsidP="00CC4A82">
      <w:pPr>
        <w:rPr>
          <w:rFonts w:ascii="Helvetica" w:hAnsi="Helvetica"/>
          <w:b/>
          <w:bCs/>
        </w:rPr>
      </w:pPr>
      <w:r w:rsidRPr="00EF1E75">
        <w:rPr>
          <w:rFonts w:ascii="Helvetica" w:hAnsi="Helvetica"/>
          <w:b/>
          <w:bCs/>
        </w:rPr>
        <w:t>Week 1</w:t>
      </w:r>
      <w:r w:rsidR="00EC1E3E" w:rsidRPr="00EF1E75">
        <w:rPr>
          <w:rFonts w:ascii="Helvetica" w:hAnsi="Helvetica"/>
          <w:b/>
          <w:bCs/>
        </w:rPr>
        <w:t>2</w:t>
      </w:r>
      <w:r w:rsidRPr="00EF1E75">
        <w:rPr>
          <w:rFonts w:ascii="Helvetica" w:hAnsi="Helvetica"/>
          <w:b/>
          <w:bCs/>
        </w:rPr>
        <w:t xml:space="preserve">: Mass Media </w:t>
      </w:r>
      <w:r w:rsidR="00452936" w:rsidRPr="00EF1E75">
        <w:rPr>
          <w:rFonts w:ascii="Helvetica" w:hAnsi="Helvetica"/>
          <w:b/>
          <w:bCs/>
        </w:rPr>
        <w:t>and the Collapse of</w:t>
      </w:r>
      <w:r w:rsidRPr="00EF1E75">
        <w:rPr>
          <w:rFonts w:ascii="Helvetica" w:hAnsi="Helvetica"/>
          <w:b/>
          <w:bCs/>
        </w:rPr>
        <w:t xml:space="preserve"> the Soviet Bloc </w:t>
      </w:r>
    </w:p>
    <w:p w:rsidR="00CC4A82" w:rsidRPr="00EF1E75" w:rsidRDefault="00CC4A82" w:rsidP="00CC4A82">
      <w:pPr>
        <w:rPr>
          <w:rFonts w:ascii="Helvetica" w:hAnsi="Helvetica"/>
          <w:b/>
          <w:bCs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color w:val="535353"/>
          <w:lang w:eastAsia="en-US"/>
        </w:rPr>
      </w:pPr>
      <w:r w:rsidRPr="00EF1E75">
        <w:rPr>
          <w:rFonts w:ascii="Helvetica" w:hAnsi="Helvetica" w:cs="Arial"/>
          <w:u w:val="single"/>
          <w:lang w:eastAsia="en-US"/>
        </w:rPr>
        <w:t>Required</w:t>
      </w:r>
      <w:r w:rsidR="00452936" w:rsidRPr="00EF1E75">
        <w:rPr>
          <w:rFonts w:ascii="Helvetica" w:hAnsi="Helvetica" w:cs="Arial"/>
          <w:color w:val="535353"/>
          <w:lang w:eastAsia="en-US"/>
        </w:rPr>
        <w:t>:</w:t>
      </w:r>
      <w:r w:rsidRPr="00EF1E75">
        <w:rPr>
          <w:rFonts w:ascii="Helvetica" w:hAnsi="Helvetica" w:cs="Arial"/>
          <w:color w:val="535353"/>
          <w:lang w:eastAsia="en-US"/>
        </w:rPr>
        <w:t xml:space="preserve"> </w:t>
      </w:r>
      <w:r w:rsidRPr="00EF1E75">
        <w:rPr>
          <w:rFonts w:ascii="Helvetica" w:hAnsi="Helvetica"/>
        </w:rPr>
        <w:t>A. Ross Johnson</w:t>
      </w:r>
      <w:r w:rsidR="00082840">
        <w:rPr>
          <w:rFonts w:ascii="Helvetica" w:hAnsi="Helvetica"/>
        </w:rPr>
        <w:t xml:space="preserve"> and</w:t>
      </w:r>
      <w:r w:rsidR="00452936" w:rsidRPr="00EF1E75">
        <w:rPr>
          <w:rFonts w:ascii="Helvetica" w:hAnsi="Helvetica"/>
        </w:rPr>
        <w:t xml:space="preserve"> </w:t>
      </w:r>
      <w:r w:rsidRPr="00EF1E75">
        <w:rPr>
          <w:rFonts w:ascii="Helvetica" w:hAnsi="Helvetica"/>
        </w:rPr>
        <w:t xml:space="preserve">R. Eugene Parta, </w:t>
      </w:r>
      <w:r w:rsidRPr="00EF1E75">
        <w:rPr>
          <w:rFonts w:ascii="Helvetica" w:hAnsi="Helvetica"/>
          <w:u w:val="single"/>
        </w:rPr>
        <w:t>Cold War Broadcasting: Impact on the Soviet Union and Eastern Europe</w:t>
      </w:r>
      <w:r w:rsidR="00452936" w:rsidRPr="00EF1E75">
        <w:rPr>
          <w:rFonts w:ascii="Helvetica" w:hAnsi="Helvetica"/>
          <w:u w:val="single"/>
        </w:rPr>
        <w:t>--A Collection of Studies and Documents</w:t>
      </w:r>
      <w:r w:rsidR="00452936" w:rsidRPr="00EF1E75">
        <w:rPr>
          <w:rFonts w:ascii="Helvetica" w:hAnsi="Helvetica"/>
        </w:rPr>
        <w:t xml:space="preserve"> (2010),</w:t>
      </w:r>
      <w:r w:rsidRPr="00EF1E75">
        <w:rPr>
          <w:rFonts w:ascii="Helvetica" w:hAnsi="Helvetica"/>
        </w:rPr>
        <w:t>17-50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67-120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277-138, 239-257, 343-350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353-354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368-378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379-385</w:t>
      </w:r>
      <w:r w:rsidR="00452936" w:rsidRPr="00EF1E75">
        <w:rPr>
          <w:rFonts w:ascii="Helvetica" w:hAnsi="Helvetica" w:cs="Arial"/>
          <w:lang w:eastAsia="en-US"/>
        </w:rPr>
        <w:t>;</w:t>
      </w:r>
      <w:r w:rsidRPr="00EF1E75">
        <w:rPr>
          <w:rFonts w:ascii="Helvetica" w:hAnsi="Helvetica" w:cs="Arial"/>
          <w:lang w:eastAsia="en-US"/>
        </w:rPr>
        <w:t xml:space="preserve"> </w:t>
      </w:r>
      <w:hyperlink r:id="rId8" w:history="1">
        <w:r w:rsidRPr="00EF1E75">
          <w:rPr>
            <w:rFonts w:ascii="Helvetica" w:hAnsi="Helvetica" w:cs="Arial"/>
            <w:lang w:eastAsia="en-US"/>
          </w:rPr>
          <w:t>Gladys D. Ganley</w:t>
        </w:r>
      </w:hyperlink>
      <w:r w:rsidRPr="00EF1E75">
        <w:rPr>
          <w:rFonts w:ascii="Helvetica" w:hAnsi="Helvetica" w:cs="Arial"/>
          <w:lang w:eastAsia="en-US"/>
        </w:rPr>
        <w:t xml:space="preserve">, </w:t>
      </w:r>
      <w:hyperlink r:id="rId9" w:history="1">
        <w:r w:rsidR="00452936" w:rsidRPr="00EF1E75">
          <w:rPr>
            <w:rFonts w:ascii="Helvetica" w:hAnsi="Helvetica" w:cs="Arial"/>
            <w:u w:val="single" w:color="0029BD"/>
            <w:lang w:eastAsia="en-US"/>
          </w:rPr>
          <w:t>Unglued Empire: the Soviet Experience with Communications T</w:t>
        </w:r>
        <w:r w:rsidRPr="00EF1E75">
          <w:rPr>
            <w:rFonts w:ascii="Helvetica" w:hAnsi="Helvetica" w:cs="Arial"/>
            <w:u w:val="single" w:color="0029BD"/>
            <w:lang w:eastAsia="en-US"/>
          </w:rPr>
          <w:t>echnologies</w:t>
        </w:r>
      </w:hyperlink>
      <w:r w:rsidR="00452936" w:rsidRPr="00EF1E75">
        <w:rPr>
          <w:rFonts w:ascii="Helvetica" w:hAnsi="Helvetica" w:cs="Arial"/>
          <w:lang w:eastAsia="en-US"/>
        </w:rPr>
        <w:t xml:space="preserve"> (</w:t>
      </w:r>
      <w:r w:rsidRPr="00EF1E75">
        <w:rPr>
          <w:rFonts w:ascii="Helvetica" w:hAnsi="Helvetica" w:cs="Arial"/>
          <w:lang w:eastAsia="en-US"/>
        </w:rPr>
        <w:t>1996</w:t>
      </w:r>
      <w:r w:rsidR="00DF5F76" w:rsidRPr="00EF1E75">
        <w:rPr>
          <w:rFonts w:ascii="Helvetica" w:hAnsi="Helvetica" w:cs="Arial"/>
          <w:lang w:eastAsia="en-US"/>
        </w:rPr>
        <w:t>), chaps. 1-5</w:t>
      </w:r>
      <w:r w:rsidRPr="00EF1E75">
        <w:rPr>
          <w:rFonts w:ascii="Helvetica" w:hAnsi="Helvetica" w:cs="Arial"/>
          <w:lang w:eastAsia="en-US"/>
        </w:rPr>
        <w:t>.</w:t>
      </w: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color w:val="535353"/>
          <w:lang w:eastAsia="en-US"/>
        </w:rPr>
      </w:pPr>
    </w:p>
    <w:p w:rsidR="00CC4A82" w:rsidRPr="002B368F" w:rsidRDefault="00DF5F76" w:rsidP="00CC4A8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Arch Puddington, </w:t>
      </w:r>
      <w:r w:rsidR="00CC4A82" w:rsidRPr="00EF1E75">
        <w:rPr>
          <w:rFonts w:ascii="Helvetica" w:hAnsi="Helvetica"/>
          <w:u w:val="single"/>
        </w:rPr>
        <w:t>Broadcasting Freedom: The Cold War Triumph of Radio Free Europe and Radio</w:t>
      </w:r>
      <w:r w:rsidR="00EF1E75">
        <w:rPr>
          <w:rFonts w:ascii="Helvetica" w:hAnsi="Helvetica"/>
          <w:u w:val="single"/>
        </w:rPr>
        <w:t xml:space="preserve"> Liberty</w:t>
      </w:r>
      <w:r w:rsidR="002B368F">
        <w:rPr>
          <w:rFonts w:ascii="Helvetica" w:hAnsi="Helvetica"/>
        </w:rPr>
        <w:t xml:space="preserve"> (2000); Scott Shane, </w:t>
      </w:r>
      <w:r w:rsidR="002B368F">
        <w:rPr>
          <w:rFonts w:ascii="Helvetica" w:hAnsi="Helvetica"/>
          <w:u w:val="single"/>
        </w:rPr>
        <w:t>Dismantling Utopia: How Information Ended the Soviet Union</w:t>
      </w:r>
      <w:r w:rsidR="002B368F">
        <w:rPr>
          <w:rFonts w:ascii="Helvetica" w:hAnsi="Helvetica"/>
        </w:rPr>
        <w:t xml:space="preserve"> (1995).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CC4A82" w:rsidRPr="008A326C" w:rsidRDefault="00DF5F76" w:rsidP="00CC4A82">
      <w:pPr>
        <w:rPr>
          <w:rFonts w:ascii="Helvetica" w:hAnsi="Helvetica"/>
          <w:b/>
          <w:u w:val="single"/>
        </w:rPr>
      </w:pPr>
      <w:r w:rsidRPr="008A326C">
        <w:rPr>
          <w:rFonts w:ascii="Helvetica" w:hAnsi="Helvetica"/>
          <w:b/>
          <w:u w:val="single"/>
        </w:rPr>
        <w:t xml:space="preserve">UNIT 4:  </w:t>
      </w:r>
      <w:r w:rsidR="00EC1E3E" w:rsidRPr="008A326C">
        <w:rPr>
          <w:rFonts w:ascii="Helvetica" w:hAnsi="Helvetica"/>
          <w:b/>
          <w:u w:val="single"/>
        </w:rPr>
        <w:t>DIGITAL MEDIA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EF1E75" w:rsidRDefault="00DF5F76" w:rsidP="00CC4A82">
      <w:pPr>
        <w:rPr>
          <w:rFonts w:ascii="Helvetica" w:eastAsia="Times New Roman" w:hAnsi="Helvetica"/>
          <w:b/>
          <w:szCs w:val="20"/>
        </w:rPr>
      </w:pPr>
      <w:r w:rsidRPr="00EF1E75">
        <w:rPr>
          <w:rFonts w:ascii="Helvetica" w:eastAsia="Times New Roman" w:hAnsi="Helvetica"/>
          <w:b/>
          <w:szCs w:val="20"/>
        </w:rPr>
        <w:t>Week 1</w:t>
      </w:r>
      <w:r w:rsidR="00EC1E3E" w:rsidRPr="00EF1E75">
        <w:rPr>
          <w:rFonts w:ascii="Helvetica" w:eastAsia="Times New Roman" w:hAnsi="Helvetica"/>
          <w:b/>
          <w:szCs w:val="20"/>
        </w:rPr>
        <w:t xml:space="preserve">3: </w:t>
      </w:r>
      <w:r w:rsidRPr="00EF1E75">
        <w:rPr>
          <w:rFonts w:ascii="Helvetica" w:eastAsia="Times New Roman" w:hAnsi="Helvetica"/>
          <w:b/>
          <w:szCs w:val="20"/>
        </w:rPr>
        <w:t>New Media, Smart P</w:t>
      </w:r>
      <w:r w:rsidR="00CC4A82" w:rsidRPr="00EF1E75">
        <w:rPr>
          <w:rFonts w:ascii="Helvetica" w:eastAsia="Times New Roman" w:hAnsi="Helvetica"/>
          <w:b/>
          <w:szCs w:val="20"/>
        </w:rPr>
        <w:t xml:space="preserve">ower, and Strategic Communication 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F51AEF" w:rsidRDefault="00CC4A82" w:rsidP="00F51AEF">
      <w:pPr>
        <w:rPr>
          <w:rFonts w:ascii="Helvetica" w:hAnsi="Helvetica" w:cs="Arial"/>
          <w:szCs w:val="26"/>
          <w:u w:color="0025E5"/>
        </w:rPr>
      </w:pPr>
      <w:r w:rsidRPr="00EF1E75">
        <w:rPr>
          <w:rFonts w:ascii="Helvetica" w:eastAsia="Times New Roman" w:hAnsi="Helvetica"/>
          <w:szCs w:val="20"/>
          <w:u w:val="single"/>
        </w:rPr>
        <w:t>Required</w:t>
      </w:r>
      <w:r w:rsidRPr="00082840">
        <w:rPr>
          <w:rFonts w:ascii="Helvetica" w:eastAsia="Times New Roman" w:hAnsi="Helvetica"/>
          <w:szCs w:val="20"/>
        </w:rPr>
        <w:t>:</w:t>
      </w:r>
      <w:r w:rsidRPr="00EF1E75">
        <w:rPr>
          <w:rFonts w:ascii="Helvetica" w:eastAsia="Times New Roman" w:hAnsi="Helvetica"/>
          <w:szCs w:val="20"/>
        </w:rPr>
        <w:t xml:space="preserve"> </w:t>
      </w:r>
      <w:r w:rsidRPr="00EF1E75">
        <w:rPr>
          <w:rFonts w:ascii="Helvetica" w:eastAsia="Times New Roman" w:hAnsi="Helvetica"/>
        </w:rPr>
        <w:t xml:space="preserve">Thomas L. McPhail, </w:t>
      </w:r>
      <w:r w:rsidRPr="00EF1E75">
        <w:rPr>
          <w:rStyle w:val="fn"/>
          <w:rFonts w:ascii="Helvetica" w:hAnsi="Helvetica"/>
          <w:color w:val="333333"/>
          <w:szCs w:val="23"/>
          <w:u w:val="single"/>
        </w:rPr>
        <w:t>Global Communication</w:t>
      </w:r>
      <w:r w:rsidRPr="00EF1E75">
        <w:rPr>
          <w:rFonts w:ascii="Helvetica" w:hAnsi="Helvetica"/>
          <w:color w:val="333333"/>
          <w:szCs w:val="23"/>
          <w:u w:val="single"/>
        </w:rPr>
        <w:t xml:space="preserve">: </w:t>
      </w:r>
      <w:r w:rsidRPr="00EF1E75">
        <w:rPr>
          <w:rStyle w:val="subtitle1"/>
          <w:rFonts w:ascii="Helvetica" w:hAnsi="Helvetica"/>
          <w:color w:val="333333"/>
          <w:szCs w:val="16"/>
          <w:u w:val="single"/>
        </w:rPr>
        <w:t>Theories, Stakeholders, and Trends</w:t>
      </w:r>
      <w:r w:rsidR="00EF1E75">
        <w:rPr>
          <w:rStyle w:val="subtitle1"/>
          <w:rFonts w:ascii="Helvetica" w:hAnsi="Helvetica"/>
          <w:color w:val="333333"/>
          <w:szCs w:val="16"/>
        </w:rPr>
        <w:t xml:space="preserve"> (2010)</w:t>
      </w:r>
      <w:r w:rsidR="00EC1E3E" w:rsidRPr="00EF1E75">
        <w:rPr>
          <w:rStyle w:val="subtitle1"/>
          <w:rFonts w:ascii="Helvetica" w:hAnsi="Helvetica"/>
          <w:color w:val="333333"/>
          <w:szCs w:val="16"/>
        </w:rPr>
        <w:t>;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="00EC1E3E" w:rsidRPr="00EF1E75">
        <w:rPr>
          <w:rFonts w:ascii="Helvetica" w:hAnsi="Helvetica" w:cs="Arial"/>
          <w:szCs w:val="26"/>
          <w:u w:color="0025E5"/>
        </w:rPr>
        <w:t xml:space="preserve">Center for Strategic and International Studies, </w:t>
      </w:r>
      <w:r w:rsidRPr="00EF1E75">
        <w:rPr>
          <w:rFonts w:ascii="Helvetica" w:hAnsi="Helvetica" w:cs="Arial"/>
          <w:szCs w:val="26"/>
          <w:u w:color="0025E5"/>
        </w:rPr>
        <w:t>“Reinventing Diplomacy in the Information Age, A Report of the CSIS Advisory Panel on D</w:t>
      </w:r>
      <w:r w:rsidR="00EC1E3E" w:rsidRPr="00EF1E75">
        <w:rPr>
          <w:rFonts w:ascii="Helvetica" w:hAnsi="Helvetica" w:cs="Arial"/>
          <w:szCs w:val="26"/>
          <w:u w:color="0025E5"/>
        </w:rPr>
        <w:t>iplomacy in the Information Age</w:t>
      </w:r>
      <w:r w:rsidRPr="00EF1E75">
        <w:rPr>
          <w:rFonts w:ascii="Helvetica" w:hAnsi="Helvetica" w:cs="Arial"/>
          <w:szCs w:val="26"/>
          <w:u w:color="0025E5"/>
        </w:rPr>
        <w:t xml:space="preserve">" </w:t>
      </w:r>
      <w:r w:rsidR="00EC1E3E" w:rsidRPr="00EF1E75">
        <w:rPr>
          <w:rFonts w:ascii="Helvetica" w:hAnsi="Helvetica" w:cs="Arial"/>
          <w:szCs w:val="26"/>
          <w:u w:color="0025E5"/>
        </w:rPr>
        <w:t>(</w:t>
      </w:r>
      <w:r w:rsidRPr="00EF1E75">
        <w:rPr>
          <w:rFonts w:ascii="Helvetica" w:hAnsi="Helvetica" w:cs="Arial"/>
          <w:szCs w:val="26"/>
          <w:u w:color="0025E5"/>
        </w:rPr>
        <w:t>1998</w:t>
      </w:r>
      <w:r w:rsidR="00EC1E3E" w:rsidRPr="00EF1E75">
        <w:rPr>
          <w:rFonts w:ascii="Helvetica" w:hAnsi="Helvetica" w:cs="Arial"/>
          <w:szCs w:val="26"/>
          <w:u w:color="0025E5"/>
        </w:rPr>
        <w:t>)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2B368F" w:rsidRDefault="00CC4A82" w:rsidP="00CC4A82">
      <w:pPr>
        <w:rPr>
          <w:rFonts w:ascii="Helvetica" w:hAnsi="Helvetica"/>
        </w:rPr>
      </w:pPr>
      <w:r w:rsidRPr="00EF1E75">
        <w:rPr>
          <w:rFonts w:ascii="Helvetica" w:eastAsia="Times New Roman" w:hAnsi="Helvetica"/>
          <w:szCs w:val="20"/>
          <w:u w:val="single"/>
        </w:rPr>
        <w:t>Recommended</w:t>
      </w:r>
      <w:r w:rsidRPr="00EF1E75">
        <w:rPr>
          <w:rFonts w:ascii="Helvetica" w:eastAsia="Times New Roman" w:hAnsi="Helvetica"/>
          <w:szCs w:val="20"/>
        </w:rPr>
        <w:t xml:space="preserve">: </w:t>
      </w:r>
      <w:r w:rsidRPr="00EF1E75">
        <w:rPr>
          <w:rFonts w:ascii="Helvetica" w:hAnsi="Helvetica"/>
        </w:rPr>
        <w:t xml:space="preserve">Milton L. Mueller, </w:t>
      </w:r>
      <w:r w:rsidRPr="00EF1E75">
        <w:rPr>
          <w:rFonts w:ascii="Helvetica" w:hAnsi="Helvetica"/>
          <w:u w:val="single"/>
        </w:rPr>
        <w:t>Networks and States: The Global Politics of Internet Governance</w:t>
      </w:r>
      <w:r w:rsidRPr="00EF1E75">
        <w:rPr>
          <w:rFonts w:ascii="Helvetica" w:hAnsi="Helvetica"/>
        </w:rPr>
        <w:t xml:space="preserve"> (2010)</w:t>
      </w:r>
      <w:r w:rsidR="00EC1E3E" w:rsidRPr="00EF1E75">
        <w:rPr>
          <w:rFonts w:ascii="Helvetica" w:hAnsi="Helvetica"/>
        </w:rPr>
        <w:t>;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Pr="00EF1E75">
        <w:rPr>
          <w:rFonts w:ascii="Helvetica" w:hAnsi="Helvetica"/>
        </w:rPr>
        <w:t xml:space="preserve">Craig Hayden, </w:t>
      </w:r>
      <w:r w:rsidRPr="00EF1E75">
        <w:rPr>
          <w:rFonts w:ascii="Helvetica" w:hAnsi="Helvetica"/>
          <w:u w:val="single"/>
        </w:rPr>
        <w:t>The Rhetoric of Soft Power:  Public Diplomacy in Global Contexts</w:t>
      </w:r>
      <w:r w:rsidR="002B368F">
        <w:rPr>
          <w:rFonts w:ascii="Helvetica" w:hAnsi="Helvetica"/>
        </w:rPr>
        <w:t xml:space="preserve"> (2012); </w:t>
      </w:r>
      <w:hyperlink r:id="rId10" w:history="1">
        <w:r w:rsidR="000406FD" w:rsidRPr="008A7517">
          <w:rPr>
            <w:rStyle w:val="Hyperlink"/>
            <w:rFonts w:ascii="Helvetica" w:hAnsi="Helvetica"/>
          </w:rPr>
          <w:t>http://globalmediawars.com/</w:t>
        </w:r>
      </w:hyperlink>
      <w:r w:rsidR="000406FD">
        <w:rPr>
          <w:rFonts w:ascii="Helvetica" w:hAnsi="Helvetica"/>
        </w:rPr>
        <w:t xml:space="preserve">; </w:t>
      </w:r>
      <w:r w:rsidR="000406FD" w:rsidRPr="00F51AEF">
        <w:rPr>
          <w:rFonts w:ascii="Helvetica" w:hAnsi="Helvetica" w:cs="Arial"/>
          <w:szCs w:val="26"/>
          <w:u w:color="0025E5"/>
        </w:rPr>
        <w:t xml:space="preserve">Philip N. </w:t>
      </w:r>
      <w:r w:rsidR="000406FD">
        <w:rPr>
          <w:rFonts w:ascii="Helvetica" w:hAnsi="Helvetica" w:cs="Arial"/>
          <w:szCs w:val="26"/>
          <w:u w:color="0025E5"/>
        </w:rPr>
        <w:t>Howard,</w:t>
      </w:r>
      <w:r w:rsidR="000406FD" w:rsidRPr="00F51AEF">
        <w:rPr>
          <w:rFonts w:ascii="Helvetica" w:hAnsi="Helvetica" w:cs="Arial"/>
          <w:szCs w:val="26"/>
          <w:u w:color="0025E5"/>
        </w:rPr>
        <w:t xml:space="preserve"> </w:t>
      </w:r>
      <w:r w:rsidR="000406FD" w:rsidRPr="00F51AEF">
        <w:rPr>
          <w:rFonts w:ascii="Helvetica" w:hAnsi="Helvetica" w:cs="Arial"/>
          <w:szCs w:val="26"/>
          <w:u w:val="single" w:color="0025E5"/>
        </w:rPr>
        <w:t>The Digital Origins of Dictatorship and Democracy:  Information Technology and Political Islam</w:t>
      </w:r>
      <w:r w:rsidR="000406FD">
        <w:rPr>
          <w:rFonts w:ascii="Helvetica" w:hAnsi="Helvetica" w:cs="Arial"/>
          <w:szCs w:val="26"/>
          <w:u w:val="single" w:color="0025E5"/>
        </w:rPr>
        <w:t xml:space="preserve"> </w:t>
      </w:r>
      <w:r w:rsidR="000406FD" w:rsidRPr="00F51AEF">
        <w:rPr>
          <w:rFonts w:ascii="Helvetica" w:hAnsi="Helvetica" w:cs="Arial"/>
          <w:szCs w:val="26"/>
          <w:u w:color="0025E5"/>
        </w:rPr>
        <w:t>(2011).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EF1E75" w:rsidRPr="00EF1E75" w:rsidRDefault="00EC1E3E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14:</w:t>
      </w:r>
      <w:r w:rsidR="00CC4A82" w:rsidRPr="00EF1E75">
        <w:rPr>
          <w:rFonts w:ascii="Helvetica" w:hAnsi="Helvetica"/>
          <w:b/>
        </w:rPr>
        <w:t xml:space="preserve"> </w:t>
      </w:r>
      <w:r w:rsidR="00EF1E75" w:rsidRPr="00EF1E75">
        <w:rPr>
          <w:rFonts w:ascii="Helvetica" w:hAnsi="Helvetica"/>
          <w:b/>
        </w:rPr>
        <w:t xml:space="preserve">Case Study: </w:t>
      </w:r>
      <w:r w:rsidR="000406FD">
        <w:rPr>
          <w:rFonts w:ascii="Helvetica" w:hAnsi="Helvetica"/>
          <w:b/>
        </w:rPr>
        <w:t>Censorship</w:t>
      </w:r>
      <w:r w:rsidR="00CC4A82" w:rsidRPr="00EF1E75">
        <w:rPr>
          <w:rFonts w:ascii="Helvetica" w:hAnsi="Helvetica"/>
          <w:b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0406FD" w:rsidRDefault="00CC4A82" w:rsidP="00CC4A82">
      <w:pPr>
        <w:rPr>
          <w:rStyle w:val="subtitle1"/>
        </w:rPr>
      </w:pPr>
      <w:r w:rsidRPr="00EF1E75">
        <w:rPr>
          <w:rFonts w:ascii="Helvetica" w:eastAsia="Times New Roman" w:hAnsi="Helvetica"/>
          <w:szCs w:val="20"/>
          <w:u w:val="single"/>
        </w:rPr>
        <w:t>Required</w:t>
      </w:r>
      <w:r w:rsidRPr="00EF1E75">
        <w:rPr>
          <w:rFonts w:ascii="Helvetica" w:eastAsia="Times New Roman" w:hAnsi="Helvetica"/>
          <w:szCs w:val="20"/>
        </w:rPr>
        <w:t xml:space="preserve">: </w:t>
      </w:r>
      <w:r w:rsidR="000406FD">
        <w:rPr>
          <w:rStyle w:val="subtitle1"/>
          <w:rFonts w:ascii="Helvetica" w:hAnsi="Helvetica"/>
          <w:b/>
          <w:color w:val="333333"/>
          <w:szCs w:val="16"/>
        </w:rPr>
        <w:t>R</w:t>
      </w:r>
      <w:r w:rsidR="000406FD" w:rsidRPr="000406FD">
        <w:rPr>
          <w:rStyle w:val="subtitle1"/>
          <w:rFonts w:ascii="Helvetica" w:hAnsi="Helvetica"/>
          <w:color w:val="333333"/>
          <w:szCs w:val="16"/>
        </w:rPr>
        <w:t xml:space="preserve">ebecca MacKinnon, </w:t>
      </w:r>
      <w:r w:rsidR="000406FD" w:rsidRPr="000406FD">
        <w:rPr>
          <w:rStyle w:val="subtitle1"/>
          <w:rFonts w:ascii="Helvetica" w:hAnsi="Helvetica"/>
          <w:color w:val="333333"/>
          <w:szCs w:val="16"/>
          <w:u w:val="single"/>
        </w:rPr>
        <w:t>Consent of the Networked: The Worldwide Struggle for Internet Freedom</w:t>
      </w:r>
      <w:r w:rsidR="000406FD" w:rsidRPr="000406FD">
        <w:rPr>
          <w:rStyle w:val="subtitle1"/>
          <w:rFonts w:ascii="Helvetica" w:hAnsi="Helvetica"/>
          <w:color w:val="333333"/>
          <w:szCs w:val="16"/>
        </w:rPr>
        <w:t xml:space="preserve"> (2012).</w:t>
      </w:r>
    </w:p>
    <w:p w:rsidR="00CC4A82" w:rsidRPr="00EF1E75" w:rsidRDefault="000406FD" w:rsidP="00CC4A82">
      <w:pPr>
        <w:rPr>
          <w:rFonts w:ascii="Helvetica" w:eastAsia="Times New Roman" w:hAnsi="Helvetica"/>
          <w:szCs w:val="20"/>
        </w:rPr>
      </w:pPr>
      <w:r w:rsidRPr="00EF1E75">
        <w:rPr>
          <w:rFonts w:ascii="Helvetica" w:eastAsia="Times New Roman" w:hAnsi="Helvetica"/>
          <w:szCs w:val="20"/>
        </w:rPr>
        <w:t xml:space="preserve"> </w:t>
      </w:r>
    </w:p>
    <w:p w:rsidR="000406FD" w:rsidRPr="00EF1E75" w:rsidRDefault="00CC4A82" w:rsidP="000406FD">
      <w:pPr>
        <w:rPr>
          <w:rFonts w:ascii="Helvetica" w:hAnsi="Helvetica"/>
          <w:b/>
          <w:color w:val="333333"/>
          <w:szCs w:val="16"/>
        </w:rPr>
      </w:pPr>
      <w:r w:rsidRPr="00EF1E75">
        <w:rPr>
          <w:rStyle w:val="subtitle1"/>
          <w:rFonts w:ascii="Helvetica" w:hAnsi="Helvetica"/>
          <w:color w:val="333333"/>
          <w:szCs w:val="16"/>
          <w:u w:val="single"/>
        </w:rPr>
        <w:t>Recommended</w:t>
      </w:r>
      <w:r w:rsidRPr="00EF1E75">
        <w:rPr>
          <w:rStyle w:val="subtitle1"/>
          <w:rFonts w:ascii="Helvetica" w:hAnsi="Helvetica"/>
          <w:color w:val="333333"/>
          <w:szCs w:val="16"/>
        </w:rPr>
        <w:t xml:space="preserve">: </w:t>
      </w:r>
      <w:r w:rsidRPr="00EF1E75">
        <w:rPr>
          <w:rFonts w:ascii="Helvetica" w:hAnsi="Helvetica"/>
          <w:color w:val="333333"/>
          <w:szCs w:val="16"/>
        </w:rPr>
        <w:t xml:space="preserve">Evgeny Morozov, </w:t>
      </w:r>
      <w:r w:rsidRPr="00EF1E75">
        <w:rPr>
          <w:rFonts w:ascii="Helvetica" w:hAnsi="Helvetica"/>
          <w:color w:val="333333"/>
          <w:szCs w:val="16"/>
          <w:u w:val="single"/>
        </w:rPr>
        <w:t>The Net Delusion: The Dark Side of Internet Freedom</w:t>
      </w:r>
      <w:r w:rsidRPr="00EF1E75">
        <w:rPr>
          <w:rFonts w:ascii="Helvetica" w:hAnsi="Helvetica"/>
          <w:color w:val="333333"/>
          <w:szCs w:val="16"/>
        </w:rPr>
        <w:t xml:space="preserve"> (2011)</w:t>
      </w:r>
      <w:r w:rsidR="00EC1E3E" w:rsidRPr="00EF1E75">
        <w:rPr>
          <w:rFonts w:ascii="Helvetica" w:hAnsi="Helvetica"/>
          <w:color w:val="333333"/>
          <w:szCs w:val="16"/>
        </w:rPr>
        <w:t xml:space="preserve">; </w:t>
      </w:r>
      <w:r w:rsidR="00EC1E3E" w:rsidRPr="00EF1E75">
        <w:rPr>
          <w:rStyle w:val="apple-converted-space"/>
          <w:rFonts w:ascii="Helvetica" w:hAnsi="Helvetica"/>
          <w:color w:val="000000"/>
          <w:szCs w:val="14"/>
          <w:shd w:val="clear" w:color="auto" w:fill="FFFFFF"/>
        </w:rPr>
        <w:t xml:space="preserve">David Leigh </w:t>
      </w:r>
      <w:r w:rsidR="00EC1E3E" w:rsidRPr="00EF1E75">
        <w:rPr>
          <w:rStyle w:val="ptbrand"/>
          <w:rFonts w:ascii="Helvetica" w:hAnsi="Helvetica"/>
          <w:color w:val="000000"/>
          <w:szCs w:val="14"/>
          <w:shd w:val="clear" w:color="auto" w:fill="FFFFFF"/>
        </w:rPr>
        <w:t>and Luke Harding</w:t>
      </w:r>
      <w:r w:rsidR="00EC1E3E" w:rsidRPr="00EF1E75">
        <w:rPr>
          <w:rFonts w:ascii="Helvetica" w:hAnsi="Helvetica"/>
        </w:rPr>
        <w:t xml:space="preserve">, </w:t>
      </w:r>
      <w:r w:rsidR="00EC1E3E" w:rsidRPr="00EF1E75">
        <w:rPr>
          <w:rFonts w:ascii="Helvetica" w:hAnsi="Helvetica"/>
          <w:u w:val="single"/>
        </w:rPr>
        <w:t>Wikileaks: Inside Julian Assange’s War on Secrecy</w:t>
      </w:r>
      <w:r w:rsidR="00EC1E3E" w:rsidRPr="00EF1E75">
        <w:rPr>
          <w:rStyle w:val="ptbrand"/>
          <w:rFonts w:ascii="Helvetica" w:hAnsi="Helvetica"/>
          <w:color w:val="000000"/>
          <w:szCs w:val="14"/>
          <w:shd w:val="clear" w:color="auto" w:fill="FFFFFF"/>
        </w:rPr>
        <w:t xml:space="preserve"> (2011)</w:t>
      </w:r>
      <w:r w:rsidR="00EF1E75" w:rsidRPr="00EF1E75">
        <w:rPr>
          <w:rStyle w:val="ptbrand"/>
          <w:rFonts w:ascii="Helvetica" w:hAnsi="Helvetica"/>
          <w:color w:val="000000"/>
          <w:szCs w:val="14"/>
          <w:shd w:val="clear" w:color="auto" w:fill="FFFFFF"/>
        </w:rPr>
        <w:t>;</w:t>
      </w:r>
      <w:r w:rsidR="00EC1E3E" w:rsidRPr="00EF1E75">
        <w:rPr>
          <w:rFonts w:ascii="Helvetica" w:hAnsi="Helvetica"/>
          <w:color w:val="333333"/>
          <w:szCs w:val="16"/>
        </w:rPr>
        <w:t xml:space="preserve"> </w:t>
      </w:r>
      <w:r w:rsidRPr="00EF1E75">
        <w:rPr>
          <w:rFonts w:ascii="Helvetica" w:hAnsi="Helvetica"/>
        </w:rPr>
        <w:t xml:space="preserve">Susan J. Douglas, “The Turn Within: The Irony of Technology in a Globalized World,” </w:t>
      </w:r>
      <w:r w:rsidRPr="00EF1E75">
        <w:rPr>
          <w:rFonts w:ascii="Helvetica" w:hAnsi="Helvetica"/>
          <w:u w:val="single"/>
        </w:rPr>
        <w:t>American Quarterly</w:t>
      </w:r>
      <w:r w:rsidRPr="00EF1E75">
        <w:rPr>
          <w:rFonts w:ascii="Helvetica" w:hAnsi="Helvetica"/>
        </w:rPr>
        <w:t>, 58 (</w:t>
      </w:r>
      <w:r w:rsidR="00EF1E75">
        <w:rPr>
          <w:rFonts w:ascii="Helvetica" w:hAnsi="Helvetica"/>
        </w:rPr>
        <w:t>2006):  619-</w:t>
      </w:r>
      <w:r w:rsidRPr="00EF1E75">
        <w:rPr>
          <w:rFonts w:ascii="Helvetica" w:hAnsi="Helvetica"/>
        </w:rPr>
        <w:t>38</w:t>
      </w:r>
      <w:r w:rsidR="000406FD">
        <w:rPr>
          <w:rStyle w:val="subtitle1"/>
          <w:rFonts w:ascii="Helvetica" w:hAnsi="Helvetica"/>
          <w:b/>
          <w:color w:val="333333"/>
          <w:szCs w:val="16"/>
        </w:rPr>
        <w:t xml:space="preserve">; </w:t>
      </w:r>
      <w:r w:rsidR="000406FD" w:rsidRPr="00EF1E75">
        <w:rPr>
          <w:rFonts w:ascii="Helvetica" w:eastAsia="Times New Roman" w:hAnsi="Helvetica"/>
          <w:szCs w:val="20"/>
        </w:rPr>
        <w:t xml:space="preserve">Charlie Beckett with James Ball </w:t>
      </w:r>
      <w:r w:rsidR="000406FD">
        <w:rPr>
          <w:rFonts w:ascii="Helvetica" w:eastAsia="Times New Roman" w:hAnsi="Helvetica"/>
          <w:szCs w:val="20"/>
          <w:u w:val="single"/>
        </w:rPr>
        <w:t xml:space="preserve">Wikileaks: </w:t>
      </w:r>
      <w:r w:rsidR="000406FD" w:rsidRPr="00EF1E75">
        <w:rPr>
          <w:rFonts w:ascii="Helvetica" w:eastAsia="Times New Roman" w:hAnsi="Helvetica"/>
          <w:szCs w:val="20"/>
          <w:u w:val="single"/>
        </w:rPr>
        <w:t>News in the Networked Era</w:t>
      </w:r>
      <w:r w:rsidR="000406FD" w:rsidRPr="00EF1E75">
        <w:rPr>
          <w:rFonts w:ascii="Helvetica" w:eastAsia="Times New Roman" w:hAnsi="Helvetica"/>
          <w:szCs w:val="20"/>
        </w:rPr>
        <w:t xml:space="preserve"> (2012).</w:t>
      </w:r>
    </w:p>
    <w:p w:rsidR="00CC4A82" w:rsidRPr="000406FD" w:rsidRDefault="00CC4A82" w:rsidP="00EC1E3E">
      <w:pPr>
        <w:pStyle w:val="Heading1"/>
        <w:shd w:val="clear" w:color="auto" w:fill="FFFFFF"/>
        <w:spacing w:before="2" w:after="2" w:line="180" w:lineRule="atLeast"/>
        <w:rPr>
          <w:rFonts w:ascii="Helvetica" w:hAnsi="Helvetica"/>
          <w:b w:val="0"/>
          <w:color w:val="333333"/>
          <w:sz w:val="24"/>
          <w:szCs w:val="23"/>
        </w:rPr>
      </w:pP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>
      <w:pPr>
        <w:rPr>
          <w:rFonts w:ascii="Helvetica" w:hAnsi="Helvetica"/>
          <w:szCs w:val="20"/>
          <w:lang w:eastAsia="en-US"/>
        </w:rPr>
      </w:pPr>
    </w:p>
    <w:sectPr w:rsidR="00CC4A82" w:rsidRPr="00EF1E75" w:rsidSect="00B26BA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E8" w:rsidRDefault="007320E8">
      <w:r>
        <w:separator/>
      </w:r>
    </w:p>
  </w:endnote>
  <w:endnote w:type="continuationSeparator" w:id="0">
    <w:p w:rsidR="007320E8" w:rsidRDefault="007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63122E" w:rsidP="00323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26C" w:rsidRDefault="008A326C" w:rsidP="003847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63122E" w:rsidP="00323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0E8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6C" w:rsidRDefault="008A326C" w:rsidP="003847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E8" w:rsidRDefault="007320E8">
      <w:r>
        <w:separator/>
      </w:r>
    </w:p>
  </w:footnote>
  <w:footnote w:type="continuationSeparator" w:id="0">
    <w:p w:rsidR="007320E8" w:rsidRDefault="00732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63122E" w:rsidP="001620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26C" w:rsidRDefault="008A326C" w:rsidP="0071206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63122E" w:rsidP="001620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0E8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6C" w:rsidRPr="00990364" w:rsidRDefault="008A326C" w:rsidP="0071206B">
    <w:pPr>
      <w:pStyle w:val="Header"/>
      <w:ind w:right="36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E86D5F"/>
    <w:multiLevelType w:val="hybridMultilevel"/>
    <w:tmpl w:val="364A36C6"/>
    <w:lvl w:ilvl="0" w:tplc="36DC0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34E"/>
    <w:rsid w:val="00002ECF"/>
    <w:rsid w:val="00006C95"/>
    <w:rsid w:val="0001796F"/>
    <w:rsid w:val="0002009C"/>
    <w:rsid w:val="00023971"/>
    <w:rsid w:val="00024337"/>
    <w:rsid w:val="00024846"/>
    <w:rsid w:val="00024C24"/>
    <w:rsid w:val="000271A0"/>
    <w:rsid w:val="000335C9"/>
    <w:rsid w:val="00035C67"/>
    <w:rsid w:val="000406FD"/>
    <w:rsid w:val="000413D8"/>
    <w:rsid w:val="00042C52"/>
    <w:rsid w:val="00052E02"/>
    <w:rsid w:val="00053194"/>
    <w:rsid w:val="000647B8"/>
    <w:rsid w:val="0006729A"/>
    <w:rsid w:val="00082840"/>
    <w:rsid w:val="0008475F"/>
    <w:rsid w:val="00087BD1"/>
    <w:rsid w:val="0009251D"/>
    <w:rsid w:val="0009388F"/>
    <w:rsid w:val="00096A9F"/>
    <w:rsid w:val="0009781E"/>
    <w:rsid w:val="000A3E39"/>
    <w:rsid w:val="000A5AA1"/>
    <w:rsid w:val="000B17C9"/>
    <w:rsid w:val="000B17F0"/>
    <w:rsid w:val="000B48D7"/>
    <w:rsid w:val="000B5A2C"/>
    <w:rsid w:val="000B61F2"/>
    <w:rsid w:val="000B6793"/>
    <w:rsid w:val="000B7DE7"/>
    <w:rsid w:val="000C4F2B"/>
    <w:rsid w:val="000C65F9"/>
    <w:rsid w:val="000C7C28"/>
    <w:rsid w:val="000D34F4"/>
    <w:rsid w:val="000D65D7"/>
    <w:rsid w:val="000D70F8"/>
    <w:rsid w:val="000F0BF9"/>
    <w:rsid w:val="000F12D8"/>
    <w:rsid w:val="000F5FBB"/>
    <w:rsid w:val="00101FEE"/>
    <w:rsid w:val="0010626D"/>
    <w:rsid w:val="0011081D"/>
    <w:rsid w:val="001132F4"/>
    <w:rsid w:val="001149CD"/>
    <w:rsid w:val="00131F8A"/>
    <w:rsid w:val="001323E7"/>
    <w:rsid w:val="00132928"/>
    <w:rsid w:val="00137949"/>
    <w:rsid w:val="001458BF"/>
    <w:rsid w:val="00162066"/>
    <w:rsid w:val="00166969"/>
    <w:rsid w:val="001735D1"/>
    <w:rsid w:val="00196CC3"/>
    <w:rsid w:val="001A609C"/>
    <w:rsid w:val="001B1C82"/>
    <w:rsid w:val="001B3354"/>
    <w:rsid w:val="001B71C4"/>
    <w:rsid w:val="001C0F13"/>
    <w:rsid w:val="001C2A78"/>
    <w:rsid w:val="001C39F6"/>
    <w:rsid w:val="001E4E6C"/>
    <w:rsid w:val="001E4F92"/>
    <w:rsid w:val="001E6D27"/>
    <w:rsid w:val="00200602"/>
    <w:rsid w:val="00204213"/>
    <w:rsid w:val="00217399"/>
    <w:rsid w:val="00217630"/>
    <w:rsid w:val="00221BFD"/>
    <w:rsid w:val="00240B9C"/>
    <w:rsid w:val="00252010"/>
    <w:rsid w:val="00261D6E"/>
    <w:rsid w:val="00285CDF"/>
    <w:rsid w:val="00286F6A"/>
    <w:rsid w:val="002967D5"/>
    <w:rsid w:val="002A1D1C"/>
    <w:rsid w:val="002A693D"/>
    <w:rsid w:val="002B0E59"/>
    <w:rsid w:val="002B368F"/>
    <w:rsid w:val="002C0F96"/>
    <w:rsid w:val="002C398C"/>
    <w:rsid w:val="002D479F"/>
    <w:rsid w:val="002E749F"/>
    <w:rsid w:val="002F0B24"/>
    <w:rsid w:val="00307E6C"/>
    <w:rsid w:val="003131E1"/>
    <w:rsid w:val="0031458A"/>
    <w:rsid w:val="00321D7B"/>
    <w:rsid w:val="00323A9A"/>
    <w:rsid w:val="00324143"/>
    <w:rsid w:val="0033089A"/>
    <w:rsid w:val="00341493"/>
    <w:rsid w:val="00346444"/>
    <w:rsid w:val="003467EC"/>
    <w:rsid w:val="00350F03"/>
    <w:rsid w:val="00356D2E"/>
    <w:rsid w:val="00357CEE"/>
    <w:rsid w:val="00360B4F"/>
    <w:rsid w:val="00362168"/>
    <w:rsid w:val="00362BEF"/>
    <w:rsid w:val="00363C8E"/>
    <w:rsid w:val="0037372F"/>
    <w:rsid w:val="00375F37"/>
    <w:rsid w:val="00384724"/>
    <w:rsid w:val="00396A85"/>
    <w:rsid w:val="003B1C08"/>
    <w:rsid w:val="003B4300"/>
    <w:rsid w:val="003D0B47"/>
    <w:rsid w:val="003D18D9"/>
    <w:rsid w:val="003D4794"/>
    <w:rsid w:val="003D5081"/>
    <w:rsid w:val="003E0933"/>
    <w:rsid w:val="003E0CAA"/>
    <w:rsid w:val="003E5E33"/>
    <w:rsid w:val="003F1B99"/>
    <w:rsid w:val="003F22DC"/>
    <w:rsid w:val="00407C54"/>
    <w:rsid w:val="00414564"/>
    <w:rsid w:val="00421685"/>
    <w:rsid w:val="004241DE"/>
    <w:rsid w:val="004252DD"/>
    <w:rsid w:val="00430BB4"/>
    <w:rsid w:val="004311B0"/>
    <w:rsid w:val="00437B3D"/>
    <w:rsid w:val="00441B00"/>
    <w:rsid w:val="00442BCA"/>
    <w:rsid w:val="00452936"/>
    <w:rsid w:val="004529AF"/>
    <w:rsid w:val="004541E3"/>
    <w:rsid w:val="0045528B"/>
    <w:rsid w:val="00467383"/>
    <w:rsid w:val="00475EEE"/>
    <w:rsid w:val="0048018E"/>
    <w:rsid w:val="0048327F"/>
    <w:rsid w:val="00491D27"/>
    <w:rsid w:val="004925BF"/>
    <w:rsid w:val="004A1506"/>
    <w:rsid w:val="004A45F0"/>
    <w:rsid w:val="004A51A8"/>
    <w:rsid w:val="004B2F5E"/>
    <w:rsid w:val="004C4638"/>
    <w:rsid w:val="004E0820"/>
    <w:rsid w:val="004E08D2"/>
    <w:rsid w:val="004E4A77"/>
    <w:rsid w:val="004E6CF1"/>
    <w:rsid w:val="004F027D"/>
    <w:rsid w:val="004F3E35"/>
    <w:rsid w:val="004F42EB"/>
    <w:rsid w:val="00505649"/>
    <w:rsid w:val="00506501"/>
    <w:rsid w:val="00511285"/>
    <w:rsid w:val="00512944"/>
    <w:rsid w:val="00514C8C"/>
    <w:rsid w:val="00521792"/>
    <w:rsid w:val="00523F9B"/>
    <w:rsid w:val="005360DD"/>
    <w:rsid w:val="005437AF"/>
    <w:rsid w:val="00553B6E"/>
    <w:rsid w:val="005540AF"/>
    <w:rsid w:val="005614A2"/>
    <w:rsid w:val="00562380"/>
    <w:rsid w:val="00567399"/>
    <w:rsid w:val="005746CE"/>
    <w:rsid w:val="00574A41"/>
    <w:rsid w:val="00582522"/>
    <w:rsid w:val="00591D51"/>
    <w:rsid w:val="00592281"/>
    <w:rsid w:val="00596401"/>
    <w:rsid w:val="005A6DA9"/>
    <w:rsid w:val="005C22BC"/>
    <w:rsid w:val="005D2B29"/>
    <w:rsid w:val="005D680D"/>
    <w:rsid w:val="005E6716"/>
    <w:rsid w:val="005E7C24"/>
    <w:rsid w:val="005F0CDF"/>
    <w:rsid w:val="005F3DAB"/>
    <w:rsid w:val="00606D47"/>
    <w:rsid w:val="00607C15"/>
    <w:rsid w:val="006125A6"/>
    <w:rsid w:val="0063122E"/>
    <w:rsid w:val="00633961"/>
    <w:rsid w:val="0064216D"/>
    <w:rsid w:val="00647ADD"/>
    <w:rsid w:val="00657792"/>
    <w:rsid w:val="00664E2D"/>
    <w:rsid w:val="00680C6A"/>
    <w:rsid w:val="006910A0"/>
    <w:rsid w:val="00694D09"/>
    <w:rsid w:val="006A6312"/>
    <w:rsid w:val="006B20D7"/>
    <w:rsid w:val="006B345E"/>
    <w:rsid w:val="006C0797"/>
    <w:rsid w:val="006C08B0"/>
    <w:rsid w:val="006C24E1"/>
    <w:rsid w:val="006C4969"/>
    <w:rsid w:val="006E2C56"/>
    <w:rsid w:val="0070021A"/>
    <w:rsid w:val="00703FF1"/>
    <w:rsid w:val="0071206B"/>
    <w:rsid w:val="00712678"/>
    <w:rsid w:val="007320E8"/>
    <w:rsid w:val="00734BBD"/>
    <w:rsid w:val="00735E74"/>
    <w:rsid w:val="007471A5"/>
    <w:rsid w:val="0074725D"/>
    <w:rsid w:val="007530D9"/>
    <w:rsid w:val="00754D18"/>
    <w:rsid w:val="00765FBB"/>
    <w:rsid w:val="00767533"/>
    <w:rsid w:val="00772E82"/>
    <w:rsid w:val="00776B9E"/>
    <w:rsid w:val="007A0F2A"/>
    <w:rsid w:val="007A7D83"/>
    <w:rsid w:val="007B6283"/>
    <w:rsid w:val="007B6A20"/>
    <w:rsid w:val="007B7821"/>
    <w:rsid w:val="007C0DF9"/>
    <w:rsid w:val="007C5928"/>
    <w:rsid w:val="007D7D1C"/>
    <w:rsid w:val="007E6178"/>
    <w:rsid w:val="007F038C"/>
    <w:rsid w:val="007F0C04"/>
    <w:rsid w:val="007F1D6E"/>
    <w:rsid w:val="00813F0B"/>
    <w:rsid w:val="008174AE"/>
    <w:rsid w:val="00827C39"/>
    <w:rsid w:val="0084097F"/>
    <w:rsid w:val="00841049"/>
    <w:rsid w:val="00841074"/>
    <w:rsid w:val="00845A95"/>
    <w:rsid w:val="00867826"/>
    <w:rsid w:val="0087744D"/>
    <w:rsid w:val="0088041E"/>
    <w:rsid w:val="0089571A"/>
    <w:rsid w:val="00896599"/>
    <w:rsid w:val="008968EF"/>
    <w:rsid w:val="008A0387"/>
    <w:rsid w:val="008A326C"/>
    <w:rsid w:val="008C0FD0"/>
    <w:rsid w:val="008D2884"/>
    <w:rsid w:val="008D3330"/>
    <w:rsid w:val="008D5B24"/>
    <w:rsid w:val="008E1367"/>
    <w:rsid w:val="008E7546"/>
    <w:rsid w:val="008F06D7"/>
    <w:rsid w:val="008F36E0"/>
    <w:rsid w:val="008F5B5B"/>
    <w:rsid w:val="008F78D4"/>
    <w:rsid w:val="0091319E"/>
    <w:rsid w:val="00915197"/>
    <w:rsid w:val="009227BE"/>
    <w:rsid w:val="00923DD4"/>
    <w:rsid w:val="00950C02"/>
    <w:rsid w:val="009511A7"/>
    <w:rsid w:val="00954479"/>
    <w:rsid w:val="00956136"/>
    <w:rsid w:val="009715C0"/>
    <w:rsid w:val="009729BC"/>
    <w:rsid w:val="00973A13"/>
    <w:rsid w:val="009801D5"/>
    <w:rsid w:val="009825C6"/>
    <w:rsid w:val="00990364"/>
    <w:rsid w:val="009A017D"/>
    <w:rsid w:val="009A0C01"/>
    <w:rsid w:val="009A1CC7"/>
    <w:rsid w:val="009A2AE9"/>
    <w:rsid w:val="009A2C3F"/>
    <w:rsid w:val="009A6DC7"/>
    <w:rsid w:val="009B1C37"/>
    <w:rsid w:val="009C3FF3"/>
    <w:rsid w:val="009C538E"/>
    <w:rsid w:val="009C5435"/>
    <w:rsid w:val="009C58AF"/>
    <w:rsid w:val="009D6340"/>
    <w:rsid w:val="009E240B"/>
    <w:rsid w:val="009E3A65"/>
    <w:rsid w:val="00A03139"/>
    <w:rsid w:val="00A04A8A"/>
    <w:rsid w:val="00A054EE"/>
    <w:rsid w:val="00A234F9"/>
    <w:rsid w:val="00A2704D"/>
    <w:rsid w:val="00A33956"/>
    <w:rsid w:val="00A40CEE"/>
    <w:rsid w:val="00A431B6"/>
    <w:rsid w:val="00A43262"/>
    <w:rsid w:val="00A450FB"/>
    <w:rsid w:val="00A53E88"/>
    <w:rsid w:val="00A54FFE"/>
    <w:rsid w:val="00A5734E"/>
    <w:rsid w:val="00A61162"/>
    <w:rsid w:val="00A61535"/>
    <w:rsid w:val="00A63532"/>
    <w:rsid w:val="00A63BD5"/>
    <w:rsid w:val="00A64B2C"/>
    <w:rsid w:val="00A67D6D"/>
    <w:rsid w:val="00A76F63"/>
    <w:rsid w:val="00A774BA"/>
    <w:rsid w:val="00A84084"/>
    <w:rsid w:val="00A8562D"/>
    <w:rsid w:val="00A94102"/>
    <w:rsid w:val="00A96ACB"/>
    <w:rsid w:val="00AA0C4F"/>
    <w:rsid w:val="00AB27B5"/>
    <w:rsid w:val="00AB5905"/>
    <w:rsid w:val="00AB66D4"/>
    <w:rsid w:val="00AB7595"/>
    <w:rsid w:val="00AC078E"/>
    <w:rsid w:val="00AC550D"/>
    <w:rsid w:val="00AC5765"/>
    <w:rsid w:val="00AC732C"/>
    <w:rsid w:val="00AD2CE1"/>
    <w:rsid w:val="00AD4BCC"/>
    <w:rsid w:val="00AD4FB3"/>
    <w:rsid w:val="00AD695C"/>
    <w:rsid w:val="00AE04A8"/>
    <w:rsid w:val="00AE5CA0"/>
    <w:rsid w:val="00AE743D"/>
    <w:rsid w:val="00AF0551"/>
    <w:rsid w:val="00AF39EA"/>
    <w:rsid w:val="00AF6824"/>
    <w:rsid w:val="00B05AB7"/>
    <w:rsid w:val="00B106DE"/>
    <w:rsid w:val="00B143ED"/>
    <w:rsid w:val="00B14BA0"/>
    <w:rsid w:val="00B14BDE"/>
    <w:rsid w:val="00B2518D"/>
    <w:rsid w:val="00B25F16"/>
    <w:rsid w:val="00B26BA8"/>
    <w:rsid w:val="00B438E7"/>
    <w:rsid w:val="00B51FC6"/>
    <w:rsid w:val="00B75648"/>
    <w:rsid w:val="00B80AF7"/>
    <w:rsid w:val="00B816C6"/>
    <w:rsid w:val="00B8758F"/>
    <w:rsid w:val="00B91D95"/>
    <w:rsid w:val="00B94370"/>
    <w:rsid w:val="00B94837"/>
    <w:rsid w:val="00B95652"/>
    <w:rsid w:val="00B97ED4"/>
    <w:rsid w:val="00BA0ACA"/>
    <w:rsid w:val="00BA3D5F"/>
    <w:rsid w:val="00BC1927"/>
    <w:rsid w:val="00BC49AC"/>
    <w:rsid w:val="00BD3E24"/>
    <w:rsid w:val="00BE2CF7"/>
    <w:rsid w:val="00BE5657"/>
    <w:rsid w:val="00BE6E5A"/>
    <w:rsid w:val="00BF458F"/>
    <w:rsid w:val="00BF7E12"/>
    <w:rsid w:val="00C02DB1"/>
    <w:rsid w:val="00C0435C"/>
    <w:rsid w:val="00C135A3"/>
    <w:rsid w:val="00C16498"/>
    <w:rsid w:val="00C20E42"/>
    <w:rsid w:val="00C33024"/>
    <w:rsid w:val="00C37149"/>
    <w:rsid w:val="00C45165"/>
    <w:rsid w:val="00C54382"/>
    <w:rsid w:val="00C6205D"/>
    <w:rsid w:val="00C64069"/>
    <w:rsid w:val="00C67FC7"/>
    <w:rsid w:val="00C93786"/>
    <w:rsid w:val="00CA2972"/>
    <w:rsid w:val="00CA538E"/>
    <w:rsid w:val="00CB2E4D"/>
    <w:rsid w:val="00CB598C"/>
    <w:rsid w:val="00CB6F6A"/>
    <w:rsid w:val="00CC4A82"/>
    <w:rsid w:val="00CC6F16"/>
    <w:rsid w:val="00CD016E"/>
    <w:rsid w:val="00CD6CB8"/>
    <w:rsid w:val="00CE72EF"/>
    <w:rsid w:val="00CF2D9D"/>
    <w:rsid w:val="00D0043A"/>
    <w:rsid w:val="00D0151A"/>
    <w:rsid w:val="00D0392B"/>
    <w:rsid w:val="00D04F63"/>
    <w:rsid w:val="00D10CAE"/>
    <w:rsid w:val="00D314CB"/>
    <w:rsid w:val="00D4351E"/>
    <w:rsid w:val="00D54A67"/>
    <w:rsid w:val="00D609F0"/>
    <w:rsid w:val="00D60A7C"/>
    <w:rsid w:val="00D63C0A"/>
    <w:rsid w:val="00D70795"/>
    <w:rsid w:val="00D71D89"/>
    <w:rsid w:val="00D73A55"/>
    <w:rsid w:val="00D87EAD"/>
    <w:rsid w:val="00DB3871"/>
    <w:rsid w:val="00DB38CC"/>
    <w:rsid w:val="00DC24E3"/>
    <w:rsid w:val="00DC3F24"/>
    <w:rsid w:val="00DD2829"/>
    <w:rsid w:val="00DD64FA"/>
    <w:rsid w:val="00DE6B51"/>
    <w:rsid w:val="00DF5F76"/>
    <w:rsid w:val="00E117A5"/>
    <w:rsid w:val="00E11FF9"/>
    <w:rsid w:val="00E35CBA"/>
    <w:rsid w:val="00E538E4"/>
    <w:rsid w:val="00E55812"/>
    <w:rsid w:val="00E61133"/>
    <w:rsid w:val="00E80B0E"/>
    <w:rsid w:val="00E81673"/>
    <w:rsid w:val="00E827E1"/>
    <w:rsid w:val="00EA43E8"/>
    <w:rsid w:val="00EA59D5"/>
    <w:rsid w:val="00EB201C"/>
    <w:rsid w:val="00EB4352"/>
    <w:rsid w:val="00EC1E3E"/>
    <w:rsid w:val="00EC510E"/>
    <w:rsid w:val="00ED7735"/>
    <w:rsid w:val="00EE0B1A"/>
    <w:rsid w:val="00EE35E4"/>
    <w:rsid w:val="00EE6555"/>
    <w:rsid w:val="00EF1E75"/>
    <w:rsid w:val="00EF676A"/>
    <w:rsid w:val="00EF6FFC"/>
    <w:rsid w:val="00F15EFB"/>
    <w:rsid w:val="00F2183F"/>
    <w:rsid w:val="00F21A22"/>
    <w:rsid w:val="00F274EB"/>
    <w:rsid w:val="00F51AEF"/>
    <w:rsid w:val="00F60E32"/>
    <w:rsid w:val="00F60E88"/>
    <w:rsid w:val="00F870A2"/>
    <w:rsid w:val="00F9045C"/>
    <w:rsid w:val="00F90C39"/>
    <w:rsid w:val="00F91E54"/>
    <w:rsid w:val="00F94ECD"/>
    <w:rsid w:val="00FA031D"/>
    <w:rsid w:val="00FA08D6"/>
    <w:rsid w:val="00FA0D2C"/>
    <w:rsid w:val="00FA2222"/>
    <w:rsid w:val="00FB2858"/>
    <w:rsid w:val="00FB61BE"/>
    <w:rsid w:val="00FB6EFF"/>
    <w:rsid w:val="00FB7696"/>
    <w:rsid w:val="00FD21EB"/>
    <w:rsid w:val="00FD4612"/>
    <w:rsid w:val="00FE6127"/>
    <w:rsid w:val="00FE7690"/>
    <w:rsid w:val="00FF2E3A"/>
    <w:rsid w:val="00FF572E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8E1367"/>
    <w:rPr>
      <w:lang w:eastAsia="ja-JP"/>
    </w:rPr>
  </w:style>
  <w:style w:type="paragraph" w:styleId="Heading1">
    <w:name w:val="heading 1"/>
    <w:basedOn w:val="Normal"/>
    <w:link w:val="Heading1Char"/>
    <w:uiPriority w:val="9"/>
    <w:rsid w:val="00B9437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9D6340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F3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B16A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0B16A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8F3F2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8F3F2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8F3F2A"/>
    <w:rPr>
      <w:rFonts w:ascii="Lucida Grande" w:hAnsi="Lucida Grande"/>
      <w:sz w:val="18"/>
      <w:szCs w:val="18"/>
    </w:rPr>
  </w:style>
  <w:style w:type="character" w:styleId="Hyperlink">
    <w:name w:val="Hyperlink"/>
    <w:rsid w:val="00AC5765"/>
    <w:rPr>
      <w:color w:val="0000FF"/>
      <w:u w:val="single"/>
    </w:rPr>
  </w:style>
  <w:style w:type="character" w:styleId="FollowedHyperlink">
    <w:name w:val="FollowedHyperlink"/>
    <w:rsid w:val="007C0DF9"/>
    <w:rPr>
      <w:color w:val="800080"/>
      <w:u w:val="single"/>
    </w:rPr>
  </w:style>
  <w:style w:type="paragraph" w:styleId="Footer">
    <w:name w:val="footer"/>
    <w:basedOn w:val="Normal"/>
    <w:link w:val="FooterChar"/>
    <w:rsid w:val="00384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724"/>
  </w:style>
  <w:style w:type="character" w:styleId="PageNumber">
    <w:name w:val="page number"/>
    <w:basedOn w:val="DefaultParagraphFont"/>
    <w:rsid w:val="00384724"/>
  </w:style>
  <w:style w:type="paragraph" w:styleId="Header">
    <w:name w:val="header"/>
    <w:basedOn w:val="Normal"/>
    <w:link w:val="HeaderChar"/>
    <w:rsid w:val="00990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364"/>
  </w:style>
  <w:style w:type="character" w:customStyle="1" w:styleId="Heading1Char">
    <w:name w:val="Heading 1 Char"/>
    <w:link w:val="Heading1"/>
    <w:uiPriority w:val="9"/>
    <w:rsid w:val="00B94370"/>
    <w:rPr>
      <w:rFonts w:ascii="Times" w:hAnsi="Times"/>
      <w:b/>
      <w:kern w:val="36"/>
      <w:sz w:val="48"/>
      <w:szCs w:val="20"/>
    </w:rPr>
  </w:style>
  <w:style w:type="character" w:customStyle="1" w:styleId="dpspriteszoom">
    <w:name w:val="dpsprite s_zoom"/>
    <w:basedOn w:val="DefaultParagraphFont"/>
    <w:rsid w:val="00B94370"/>
  </w:style>
  <w:style w:type="character" w:styleId="Strong">
    <w:name w:val="Strong"/>
    <w:uiPriority w:val="22"/>
    <w:rsid w:val="00B94370"/>
    <w:rPr>
      <w:b/>
    </w:rPr>
  </w:style>
  <w:style w:type="character" w:customStyle="1" w:styleId="apple-converted-space">
    <w:name w:val="apple-converted-space"/>
    <w:basedOn w:val="DefaultParagraphFont"/>
    <w:rsid w:val="00A64B2C"/>
  </w:style>
  <w:style w:type="character" w:customStyle="1" w:styleId="ptbrand">
    <w:name w:val="ptbrand"/>
    <w:basedOn w:val="DefaultParagraphFont"/>
    <w:rsid w:val="00A64B2C"/>
  </w:style>
  <w:style w:type="character" w:customStyle="1" w:styleId="fn">
    <w:name w:val="fn"/>
    <w:basedOn w:val="DefaultParagraphFont"/>
    <w:rsid w:val="003B1C08"/>
  </w:style>
  <w:style w:type="character" w:customStyle="1" w:styleId="subtitle1">
    <w:name w:val="subtitle1"/>
    <w:basedOn w:val="DefaultParagraphFont"/>
    <w:rsid w:val="003B1C08"/>
  </w:style>
  <w:style w:type="character" w:customStyle="1" w:styleId="Heading2Char">
    <w:name w:val="Heading 2 Char"/>
    <w:link w:val="Heading2"/>
    <w:rsid w:val="009D6340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contributornametrigger">
    <w:name w:val="contributornametrigger"/>
    <w:basedOn w:val="DefaultParagraphFont"/>
    <w:rsid w:val="009715C0"/>
  </w:style>
  <w:style w:type="character" w:styleId="Emphasis">
    <w:name w:val="Emphasis"/>
    <w:uiPriority w:val="20"/>
    <w:rsid w:val="00A61535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4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search?hl=en&amp;sa=G&amp;tbo=1&amp;tbm=bks&amp;tbm=bks&amp;q=inauthor:%22Gladys+D.+Ganley%22&amp;ei=tE46T7mjGIjV0QHdpeXaCw&amp;ved=0CEUQ9Ag" TargetMode="External"/><Relationship Id="rId9" Type="http://schemas.openxmlformats.org/officeDocument/2006/relationships/hyperlink" Target="http://books.google.com/books?id=NeGfprIKbi0C&amp;printsec=frontcover&amp;dq=ganley&amp;hl=en&amp;sa=X&amp;ei=tE46T7mjGIjV0QHdpeXaCw&amp;ved=0CEQQ6AEwAg" TargetMode="External"/><Relationship Id="rId10" Type="http://schemas.openxmlformats.org/officeDocument/2006/relationships/hyperlink" Target="http://globalmediaw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1644</Words>
  <Characters>9373</Characters>
  <Application>Microsoft Macintosh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Required: Martin H. Geyer and Johannes Paulmann, ed., The Mechanics of Internati</vt:lpstr>
      <vt:lpstr>Telegraph? And diplomacy…..Lefeber, Communications and diplomacy.. how did it sh</vt:lpstr>
      <vt:lpstr>Richard John…., Expanding the world communication… </vt:lpstr>
      <vt:lpstr/>
      <vt:lpstr>Recommended:  Julian Go, Patterns of Empire: The British and American Empires, 1</vt:lpstr>
      <vt:lpstr>Recommended: David Paull Nickles, Under the Wire: How the Telegraph Changed Dipl</vt:lpstr>
      <vt:lpstr>Required: Jeffrey C. Alexander, Performative Revolution in Egypt: An Essay in Cu</vt:lpstr>
      <vt:lpstr/>
      <vt:lpstr>Recommended: Evgeny Morozov, The Net Delusion: The Dark Side of Internet Freedom</vt:lpstr>
    </vt:vector>
  </TitlesOfParts>
  <Company>Graduate School of Journalism</Company>
  <LinksUpToDate>false</LinksUpToDate>
  <CharactersWithSpaces>10996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http://www.presidency.ucsb.edu/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University</dc:creator>
  <cp:keywords/>
  <cp:lastModifiedBy>Columbia University</cp:lastModifiedBy>
  <cp:revision>16</cp:revision>
  <cp:lastPrinted>2012-02-09T15:06:00Z</cp:lastPrinted>
  <dcterms:created xsi:type="dcterms:W3CDTF">2012-02-14T04:54:00Z</dcterms:created>
  <dcterms:modified xsi:type="dcterms:W3CDTF">2012-08-10T19:20:00Z</dcterms:modified>
</cp:coreProperties>
</file>